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D791" w14:textId="77777777" w:rsidR="00793CB8" w:rsidRPr="00241F6E" w:rsidRDefault="00793CB8" w:rsidP="00241F6E">
      <w:pPr>
        <w:pStyle w:val="1"/>
        <w:spacing w:after="0"/>
        <w:jc w:val="center"/>
        <w:rPr>
          <w:sz w:val="28"/>
          <w:szCs w:val="28"/>
          <w:lang w:val="en-US"/>
        </w:rPr>
      </w:pPr>
      <w:r w:rsidRPr="00241F6E">
        <w:rPr>
          <w:sz w:val="28"/>
          <w:szCs w:val="28"/>
          <w:lang w:val="en-US"/>
        </w:rPr>
        <w:t>Design template of articles</w:t>
      </w:r>
    </w:p>
    <w:p w14:paraId="0497B763" w14:textId="77777777" w:rsidR="00793CB8" w:rsidRPr="00241F6E" w:rsidRDefault="00793CB8" w:rsidP="00241F6E">
      <w:pPr>
        <w:spacing w:after="0" w:line="240" w:lineRule="auto"/>
        <w:rPr>
          <w:rFonts w:ascii="Times New Roman" w:eastAsia="Times New Roman" w:hAnsi="Times New Roman" w:cs="Times New Roman"/>
          <w:sz w:val="28"/>
          <w:szCs w:val="28"/>
          <w:lang w:val="en-US"/>
        </w:rPr>
      </w:pPr>
    </w:p>
    <w:p w14:paraId="4B62FF0C" w14:textId="77777777" w:rsidR="00793CB8" w:rsidRPr="00241F6E" w:rsidRDefault="00793CB8" w:rsidP="00241F6E">
      <w:pPr>
        <w:spacing w:after="0" w:line="240" w:lineRule="auto"/>
        <w:rPr>
          <w:rFonts w:ascii="Times New Roman" w:eastAsia="Times New Roman" w:hAnsi="Times New Roman" w:cs="Times New Roman"/>
          <w:sz w:val="28"/>
          <w:szCs w:val="28"/>
          <w:lang w:val="kk-KZ"/>
        </w:rPr>
      </w:pPr>
      <w:r w:rsidRPr="00241F6E">
        <w:rPr>
          <w:rFonts w:ascii="Times New Roman" w:eastAsia="Times New Roman" w:hAnsi="Times New Roman" w:cs="Times New Roman"/>
          <w:sz w:val="28"/>
          <w:szCs w:val="28"/>
          <w:lang w:val="en-US"/>
        </w:rPr>
        <w:t>IRSTI 06.81.23 </w:t>
      </w:r>
      <w:r w:rsidR="00F43E76" w:rsidRPr="00F43E76">
        <w:rPr>
          <w:rFonts w:ascii="Times New Roman" w:eastAsia="Times New Roman" w:hAnsi="Times New Roman" w:cs="Times New Roman"/>
          <w:color w:val="FF0000"/>
          <w:sz w:val="28"/>
          <w:szCs w:val="28"/>
          <w:lang w:val="en-US"/>
        </w:rPr>
        <w:t>(</w:t>
      </w:r>
      <w:r w:rsidRPr="00F43E76">
        <w:rPr>
          <w:rFonts w:ascii="Times New Roman" w:hAnsi="Times New Roman" w:cs="Times New Roman"/>
          <w:color w:val="FF0000"/>
          <w:sz w:val="28"/>
          <w:szCs w:val="28"/>
          <w:lang w:val="en-US"/>
        </w:rPr>
        <w:t>specify</w:t>
      </w:r>
      <w:r w:rsidRPr="00241F6E">
        <w:rPr>
          <w:rFonts w:ascii="Times New Roman" w:hAnsi="Times New Roman" w:cs="Times New Roman"/>
          <w:color w:val="FF0000"/>
          <w:sz w:val="28"/>
          <w:szCs w:val="28"/>
          <w:lang w:val="kk-KZ"/>
        </w:rPr>
        <w:t xml:space="preserve"> </w:t>
      </w:r>
      <w:r w:rsidRPr="00241F6E">
        <w:rPr>
          <w:rFonts w:ascii="Times New Roman" w:hAnsi="Times New Roman" w:cs="Times New Roman"/>
          <w:color w:val="FF0000"/>
          <w:sz w:val="28"/>
          <w:szCs w:val="28"/>
          <w:lang w:val="en-US"/>
        </w:rPr>
        <w:t>IRSTI</w:t>
      </w:r>
      <w:r w:rsidRPr="00241F6E">
        <w:rPr>
          <w:rFonts w:ascii="Times New Roman" w:hAnsi="Times New Roman" w:cs="Times New Roman"/>
          <w:color w:val="FF0000"/>
          <w:sz w:val="28"/>
          <w:szCs w:val="28"/>
          <w:lang w:val="kk-KZ"/>
        </w:rPr>
        <w:t xml:space="preserve"> </w:t>
      </w:r>
      <w:r w:rsidRPr="00241F6E">
        <w:rPr>
          <w:rFonts w:ascii="Times New Roman" w:hAnsi="Times New Roman" w:cs="Times New Roman"/>
          <w:color w:val="FF0000"/>
          <w:sz w:val="28"/>
          <w:szCs w:val="28"/>
          <w:lang w:val="en-US"/>
        </w:rPr>
        <w:t>through</w:t>
      </w:r>
      <w:r w:rsidRPr="00241F6E">
        <w:rPr>
          <w:rFonts w:ascii="Times New Roman" w:hAnsi="Times New Roman" w:cs="Times New Roman"/>
          <w:color w:val="FF0000"/>
          <w:sz w:val="28"/>
          <w:szCs w:val="28"/>
          <w:lang w:val="kk-KZ"/>
        </w:rPr>
        <w:t xml:space="preserve"> </w:t>
      </w:r>
      <w:r w:rsidRPr="00241F6E">
        <w:rPr>
          <w:rFonts w:ascii="Times New Roman" w:hAnsi="Times New Roman" w:cs="Times New Roman"/>
          <w:color w:val="FF0000"/>
          <w:sz w:val="28"/>
          <w:szCs w:val="28"/>
          <w:lang w:val="en-US"/>
        </w:rPr>
        <w:t>grnti.ru</w:t>
      </w:r>
      <w:r w:rsidR="00F43E76">
        <w:rPr>
          <w:rFonts w:ascii="Times New Roman" w:hAnsi="Times New Roman" w:cs="Times New Roman"/>
          <w:color w:val="FF0000"/>
          <w:sz w:val="28"/>
          <w:szCs w:val="28"/>
          <w:lang w:val="en-US"/>
        </w:rPr>
        <w:t>)</w:t>
      </w:r>
    </w:p>
    <w:p w14:paraId="2FDF3E09" w14:textId="77777777" w:rsidR="00793CB8" w:rsidRPr="00241F6E" w:rsidRDefault="00B11FE5" w:rsidP="00241F6E">
      <w:pPr>
        <w:spacing w:after="0" w:line="240" w:lineRule="auto"/>
        <w:jc w:val="both"/>
        <w:rPr>
          <w:rFonts w:ascii="Times New Roman" w:eastAsia="Times New Roman" w:hAnsi="Times New Roman" w:cs="Times New Roman"/>
          <w:sz w:val="28"/>
          <w:szCs w:val="28"/>
          <w:lang w:val="en-US"/>
        </w:rPr>
      </w:pPr>
      <w:r w:rsidRPr="004F696F">
        <w:rPr>
          <w:rFonts w:ascii="Times New Roman" w:eastAsia="Times New Roman" w:hAnsi="Times New Roman" w:cs="Times New Roman"/>
          <w:sz w:val="28"/>
          <w:szCs w:val="28"/>
          <w:lang w:val="kk-KZ"/>
        </w:rPr>
        <w:t>Scientific</w:t>
      </w:r>
      <w:r w:rsidRPr="00241F6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R</w:t>
      </w:r>
      <w:r w:rsidRPr="00241F6E">
        <w:rPr>
          <w:rFonts w:ascii="Times New Roman" w:eastAsia="Times New Roman" w:hAnsi="Times New Roman" w:cs="Times New Roman"/>
          <w:sz w:val="28"/>
          <w:szCs w:val="28"/>
          <w:lang w:val="en-US"/>
        </w:rPr>
        <w:t>eview</w:t>
      </w:r>
      <w:r>
        <w:rPr>
          <w:rFonts w:ascii="Times New Roman" w:eastAsia="Times New Roman" w:hAnsi="Times New Roman" w:cs="Times New Roman"/>
          <w:sz w:val="28"/>
          <w:szCs w:val="28"/>
          <w:lang w:val="en-US"/>
        </w:rPr>
        <w:t xml:space="preserve"> a</w:t>
      </w:r>
      <w:r w:rsidR="00793CB8" w:rsidRPr="00241F6E">
        <w:rPr>
          <w:rFonts w:ascii="Times New Roman" w:eastAsia="Times New Roman" w:hAnsi="Times New Roman" w:cs="Times New Roman"/>
          <w:sz w:val="28"/>
          <w:szCs w:val="28"/>
          <w:lang w:val="en-US"/>
        </w:rPr>
        <w:t xml:space="preserve">rticle </w:t>
      </w:r>
      <w:r w:rsidR="00793CB8" w:rsidRPr="00B11FE5">
        <w:rPr>
          <w:rFonts w:ascii="Times New Roman" w:eastAsia="Times New Roman" w:hAnsi="Times New Roman" w:cs="Times New Roman"/>
          <w:color w:val="FF0000"/>
          <w:sz w:val="28"/>
          <w:szCs w:val="28"/>
          <w:lang w:val="en-US"/>
        </w:rPr>
        <w:t>(</w:t>
      </w:r>
      <w:r w:rsidRPr="00B11FE5">
        <w:rPr>
          <w:rFonts w:ascii="Times New Roman" w:eastAsia="Times New Roman" w:hAnsi="Times New Roman" w:cs="Times New Roman"/>
          <w:color w:val="FF0000"/>
          <w:sz w:val="28"/>
          <w:szCs w:val="28"/>
          <w:lang w:val="en-US"/>
        </w:rPr>
        <w:t>specify the type of article:</w:t>
      </w:r>
      <w:r w:rsidRPr="00B11FE5">
        <w:rPr>
          <w:rFonts w:ascii="Times New Roman" w:eastAsia="Times New Roman" w:hAnsi="Times New Roman" w:cs="Times New Roman"/>
          <w:sz w:val="28"/>
          <w:szCs w:val="28"/>
          <w:lang w:val="en-US"/>
        </w:rPr>
        <w:t xml:space="preserve"> Scientific</w:t>
      </w:r>
      <w:r>
        <w:rPr>
          <w:rFonts w:ascii="Times New Roman" w:eastAsia="Times New Roman" w:hAnsi="Times New Roman" w:cs="Times New Roman"/>
          <w:sz w:val="28"/>
          <w:szCs w:val="28"/>
          <w:lang w:val="en-US"/>
        </w:rPr>
        <w:t xml:space="preserve"> </w:t>
      </w:r>
      <w:r w:rsidRPr="00B11FE5">
        <w:rPr>
          <w:rFonts w:ascii="Times New Roman" w:eastAsia="Times New Roman" w:hAnsi="Times New Roman" w:cs="Times New Roman"/>
          <w:color w:val="FF0000"/>
          <w:sz w:val="28"/>
          <w:szCs w:val="28"/>
          <w:lang w:val="en-US"/>
        </w:rPr>
        <w:t>or</w:t>
      </w:r>
      <w:r>
        <w:rPr>
          <w:rFonts w:ascii="Times New Roman" w:eastAsia="Times New Roman" w:hAnsi="Times New Roman" w:cs="Times New Roman"/>
          <w:sz w:val="28"/>
          <w:szCs w:val="28"/>
          <w:lang w:val="en-US"/>
        </w:rPr>
        <w:t xml:space="preserve"> Re</w:t>
      </w:r>
      <w:r w:rsidRPr="00B11FE5">
        <w:rPr>
          <w:rFonts w:ascii="Times New Roman" w:eastAsia="Times New Roman" w:hAnsi="Times New Roman" w:cs="Times New Roman"/>
          <w:sz w:val="28"/>
          <w:szCs w:val="28"/>
          <w:lang w:val="en-US"/>
        </w:rPr>
        <w:t>view</w:t>
      </w:r>
      <w:r w:rsidR="00793CB8" w:rsidRPr="00B11FE5">
        <w:rPr>
          <w:rFonts w:ascii="Times New Roman" w:eastAsia="Times New Roman" w:hAnsi="Times New Roman" w:cs="Times New Roman"/>
          <w:color w:val="FF0000"/>
          <w:sz w:val="28"/>
          <w:szCs w:val="28"/>
          <w:lang w:val="en-US"/>
        </w:rPr>
        <w:t>)</w:t>
      </w:r>
    </w:p>
    <w:p w14:paraId="225BAE79" w14:textId="77777777" w:rsidR="00241F6E" w:rsidRPr="00241F6E" w:rsidRDefault="00241F6E" w:rsidP="00B11FE5">
      <w:pPr>
        <w:spacing w:after="0" w:line="240" w:lineRule="auto"/>
        <w:jc w:val="both"/>
        <w:rPr>
          <w:rFonts w:ascii="Times New Roman" w:eastAsia="Times New Roman" w:hAnsi="Times New Roman" w:cs="Times New Roman"/>
          <w:b/>
          <w:color w:val="000000"/>
          <w:sz w:val="28"/>
          <w:szCs w:val="28"/>
          <w:lang w:val="en-US"/>
        </w:rPr>
      </w:pPr>
    </w:p>
    <w:p w14:paraId="32410B36" w14:textId="77777777" w:rsidR="00793CB8" w:rsidRPr="00241F6E" w:rsidRDefault="00793CB8" w:rsidP="00B11FE5">
      <w:pPr>
        <w:spacing w:after="0" w:line="240" w:lineRule="auto"/>
        <w:jc w:val="center"/>
        <w:rPr>
          <w:rFonts w:ascii="Times New Roman" w:eastAsia="Times New Roman" w:hAnsi="Times New Roman" w:cs="Times New Roman"/>
          <w:b/>
          <w:color w:val="000000"/>
          <w:sz w:val="28"/>
          <w:szCs w:val="28"/>
          <w:lang w:val="en-US"/>
        </w:rPr>
      </w:pPr>
      <w:r w:rsidRPr="00241F6E">
        <w:rPr>
          <w:rFonts w:ascii="Times New Roman" w:eastAsia="Times New Roman" w:hAnsi="Times New Roman" w:cs="Times New Roman"/>
          <w:b/>
          <w:color w:val="000000"/>
          <w:sz w:val="28"/>
          <w:szCs w:val="28"/>
          <w:lang w:val="en-US"/>
        </w:rPr>
        <w:t>S.K.</w:t>
      </w:r>
      <w:r w:rsidR="00B11FE5">
        <w:rPr>
          <w:rFonts w:ascii="Times New Roman" w:eastAsia="Times New Roman" w:hAnsi="Times New Roman" w:cs="Times New Roman"/>
          <w:b/>
          <w:color w:val="000000"/>
          <w:sz w:val="28"/>
          <w:szCs w:val="28"/>
          <w:lang w:val="en-US"/>
        </w:rPr>
        <w:t xml:space="preserve"> </w:t>
      </w:r>
      <w:r w:rsidRPr="00241F6E">
        <w:rPr>
          <w:rFonts w:ascii="Times New Roman" w:eastAsia="Times New Roman" w:hAnsi="Times New Roman" w:cs="Times New Roman"/>
          <w:b/>
          <w:color w:val="000000"/>
          <w:sz w:val="28"/>
          <w:szCs w:val="28"/>
          <w:lang w:val="en-US"/>
        </w:rPr>
        <w:t>Iskendirova</w:t>
      </w:r>
      <w:r w:rsidRPr="00241F6E">
        <w:rPr>
          <w:rFonts w:ascii="Times New Roman" w:hAnsi="Times New Roman" w:cs="Times New Roman"/>
          <w:b/>
          <w:sz w:val="28"/>
          <w:szCs w:val="28"/>
          <w:vertAlign w:val="superscript"/>
          <w:lang w:val="en-US"/>
        </w:rPr>
        <w:t>*</w:t>
      </w:r>
      <w:r w:rsidRPr="00241F6E">
        <w:rPr>
          <w:rStyle w:val="af2"/>
          <w:rFonts w:ascii="Times New Roman" w:hAnsi="Times New Roman" w:cs="Times New Roman"/>
          <w:b/>
          <w:sz w:val="28"/>
          <w:szCs w:val="28"/>
        </w:rPr>
        <w:footnoteReference w:id="1"/>
      </w:r>
      <w:r w:rsidRPr="00241F6E">
        <w:rPr>
          <w:rFonts w:ascii="Times New Roman" w:hAnsi="Times New Roman" w:cs="Times New Roman"/>
          <w:b/>
          <w:noProof/>
          <w:sz w:val="28"/>
          <w:szCs w:val="28"/>
          <w:vertAlign w:val="superscript"/>
          <w:lang w:eastAsia="ja-JP"/>
        </w:rPr>
        <w:drawing>
          <wp:inline distT="0" distB="0" distL="0" distR="0" wp14:anchorId="3E1D05CD" wp14:editId="7A745A9E">
            <wp:extent cx="285750" cy="238125"/>
            <wp:effectExtent l="0" t="0" r="0" b="0"/>
            <wp:docPr id="1732498165" name="Рисунок 4" descr="Изображение выглядит как логотип, Графика, Шрифт, символ&#10;&#10;Автоматически созданное опис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98165" name="Рисунок 4" descr="Изображение выглядит как логотип, Графика, Шрифт, символ&#10;&#10;Автоматически созданное описание">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26537" t="16667" r="16602"/>
                    <a:stretch>
                      <a:fillRect/>
                    </a:stretch>
                  </pic:blipFill>
                  <pic:spPr bwMode="auto">
                    <a:xfrm>
                      <a:off x="0" y="0"/>
                      <a:ext cx="285750" cy="238125"/>
                    </a:xfrm>
                    <a:prstGeom prst="rect">
                      <a:avLst/>
                    </a:prstGeom>
                    <a:noFill/>
                    <a:ln>
                      <a:noFill/>
                    </a:ln>
                  </pic:spPr>
                </pic:pic>
              </a:graphicData>
            </a:graphic>
          </wp:inline>
        </w:drawing>
      </w:r>
      <w:r w:rsidRPr="00241F6E">
        <w:rPr>
          <w:rFonts w:ascii="Times New Roman" w:eastAsia="Times New Roman" w:hAnsi="Times New Roman" w:cs="Times New Roman"/>
          <w:b/>
          <w:color w:val="000000"/>
          <w:sz w:val="28"/>
          <w:szCs w:val="28"/>
          <w:lang w:val="en-US"/>
        </w:rPr>
        <w:t xml:space="preserve">, </w:t>
      </w:r>
      <w:r w:rsidRPr="00241F6E">
        <w:rPr>
          <w:rFonts w:ascii="Times New Roman" w:eastAsia="Times New Roman" w:hAnsi="Times New Roman" w:cs="Times New Roman"/>
          <w:b/>
          <w:sz w:val="28"/>
          <w:szCs w:val="28"/>
          <w:lang w:val="en-US"/>
        </w:rPr>
        <w:t>S.Zh.</w:t>
      </w:r>
      <w:r w:rsidR="00B11FE5">
        <w:rPr>
          <w:rFonts w:ascii="Times New Roman" w:eastAsia="Times New Roman" w:hAnsi="Times New Roman" w:cs="Times New Roman"/>
          <w:b/>
          <w:sz w:val="28"/>
          <w:szCs w:val="28"/>
          <w:lang w:val="en-US"/>
        </w:rPr>
        <w:t xml:space="preserve"> </w:t>
      </w:r>
      <w:r w:rsidRPr="00241F6E">
        <w:rPr>
          <w:rFonts w:ascii="Times New Roman" w:eastAsia="Times New Roman" w:hAnsi="Times New Roman" w:cs="Times New Roman"/>
          <w:b/>
          <w:sz w:val="28"/>
          <w:szCs w:val="28"/>
          <w:lang w:val="en-US"/>
        </w:rPr>
        <w:t>Zeinolla</w:t>
      </w:r>
      <w:r w:rsidRPr="00241F6E">
        <w:rPr>
          <w:rFonts w:ascii="Times New Roman" w:hAnsi="Times New Roman" w:cs="Times New Roman"/>
          <w:b/>
          <w:sz w:val="28"/>
          <w:szCs w:val="28"/>
          <w:vertAlign w:val="superscript"/>
          <w:lang w:val="en-US"/>
        </w:rPr>
        <w:t>2</w:t>
      </w:r>
      <w:r w:rsidRPr="00241F6E">
        <w:rPr>
          <w:rFonts w:ascii="Times New Roman" w:hAnsi="Times New Roman" w:cs="Times New Roman"/>
          <w:b/>
          <w:noProof/>
          <w:sz w:val="28"/>
          <w:szCs w:val="28"/>
          <w:vertAlign w:val="superscript"/>
          <w:lang w:eastAsia="ja-JP"/>
        </w:rPr>
        <w:drawing>
          <wp:inline distT="0" distB="0" distL="0" distR="0" wp14:anchorId="5CC554BC" wp14:editId="19509B5F">
            <wp:extent cx="285750" cy="238125"/>
            <wp:effectExtent l="0" t="0" r="0" b="0"/>
            <wp:docPr id="2036841476" name="Рисунок 3" descr="Изображение выглядит как логотип, Графика, Шрифт, символ&#10;&#10;Автоматически созданное описани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1476" name="Рисунок 3" descr="Изображение выглядит как логотип, Графика, Шрифт, символ&#10;&#10;Автоматически созданное описание">
                      <a:hlinkClick r:id="rId1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26537" t="16667" r="16602"/>
                    <a:stretch>
                      <a:fillRect/>
                    </a:stretch>
                  </pic:blipFill>
                  <pic:spPr bwMode="auto">
                    <a:xfrm>
                      <a:off x="0" y="0"/>
                      <a:ext cx="285750" cy="238125"/>
                    </a:xfrm>
                    <a:prstGeom prst="rect">
                      <a:avLst/>
                    </a:prstGeom>
                    <a:noFill/>
                    <a:ln>
                      <a:noFill/>
                    </a:ln>
                  </pic:spPr>
                </pic:pic>
              </a:graphicData>
            </a:graphic>
          </wp:inline>
        </w:drawing>
      </w:r>
    </w:p>
    <w:p w14:paraId="0457D363" w14:textId="77777777" w:rsidR="00793CB8" w:rsidRPr="00241F6E" w:rsidRDefault="00793CB8" w:rsidP="00B11FE5">
      <w:pPr>
        <w:spacing w:after="0" w:line="240" w:lineRule="auto"/>
        <w:jc w:val="center"/>
        <w:rPr>
          <w:rFonts w:ascii="Times New Roman" w:eastAsia="Times New Roman" w:hAnsi="Times New Roman" w:cs="Times New Roman"/>
          <w:color w:val="000000"/>
          <w:sz w:val="28"/>
          <w:szCs w:val="28"/>
          <w:lang w:val="en-US"/>
        </w:rPr>
      </w:pPr>
    </w:p>
    <w:p w14:paraId="38553C5B" w14:textId="77777777" w:rsidR="00793CB8" w:rsidRPr="00241F6E" w:rsidRDefault="00793CB8" w:rsidP="00B11FE5">
      <w:pPr>
        <w:tabs>
          <w:tab w:val="left" w:pos="993"/>
        </w:tabs>
        <w:spacing w:after="0" w:line="240" w:lineRule="auto"/>
        <w:jc w:val="center"/>
        <w:rPr>
          <w:rFonts w:ascii="Times New Roman" w:eastAsia="Times New Roman" w:hAnsi="Times New Roman" w:cs="Times New Roman"/>
          <w:color w:val="000000"/>
          <w:sz w:val="28"/>
          <w:szCs w:val="28"/>
          <w:lang w:val="en-US"/>
        </w:rPr>
      </w:pPr>
      <w:r w:rsidRPr="00241F6E">
        <w:rPr>
          <w:rFonts w:ascii="Times New Roman" w:hAnsi="Times New Roman" w:cs="Times New Roman"/>
          <w:i/>
          <w:color w:val="000000"/>
          <w:sz w:val="28"/>
          <w:szCs w:val="28"/>
          <w:vertAlign w:val="superscript"/>
          <w:lang w:val="en-US"/>
        </w:rPr>
        <w:t>1</w:t>
      </w:r>
      <w:r w:rsidRPr="00241F6E">
        <w:rPr>
          <w:rFonts w:ascii="Times New Roman" w:eastAsia="Times New Roman" w:hAnsi="Times New Roman" w:cs="Times New Roman"/>
          <w:i/>
          <w:color w:val="000000"/>
          <w:sz w:val="28"/>
          <w:szCs w:val="28"/>
          <w:lang w:val="en-US"/>
        </w:rPr>
        <w:t>The Branch of the Academy of Public Administration under the President of the Republic of Kazakhstan of Akmola region, Kokshetau, Kazakhstan,</w:t>
      </w:r>
    </w:p>
    <w:p w14:paraId="38F93C29" w14:textId="77777777" w:rsidR="00793CB8" w:rsidRPr="00241F6E" w:rsidRDefault="00793CB8" w:rsidP="00B11FE5">
      <w:pPr>
        <w:tabs>
          <w:tab w:val="left" w:pos="993"/>
        </w:tabs>
        <w:spacing w:after="0" w:line="240" w:lineRule="auto"/>
        <w:jc w:val="center"/>
        <w:rPr>
          <w:rFonts w:ascii="Times New Roman" w:eastAsia="Times New Roman" w:hAnsi="Times New Roman" w:cs="Times New Roman"/>
          <w:i/>
          <w:color w:val="000000"/>
          <w:sz w:val="28"/>
          <w:szCs w:val="28"/>
          <w:lang w:val="en-US"/>
        </w:rPr>
      </w:pPr>
      <w:r w:rsidRPr="00241F6E">
        <w:rPr>
          <w:rFonts w:ascii="Times New Roman" w:hAnsi="Times New Roman" w:cs="Times New Roman"/>
          <w:i/>
          <w:color w:val="000000"/>
          <w:sz w:val="28"/>
          <w:szCs w:val="28"/>
          <w:vertAlign w:val="superscript"/>
          <w:lang w:val="en-US"/>
        </w:rPr>
        <w:t>2</w:t>
      </w:r>
      <w:r w:rsidRPr="00241F6E">
        <w:rPr>
          <w:rFonts w:ascii="Times New Roman" w:hAnsi="Times New Roman" w:cs="Times New Roman"/>
          <w:sz w:val="28"/>
          <w:szCs w:val="28"/>
          <w:lang w:val="en-US"/>
        </w:rPr>
        <w:t xml:space="preserve"> </w:t>
      </w:r>
      <w:r w:rsidRPr="00241F6E">
        <w:rPr>
          <w:rFonts w:ascii="Times New Roman" w:eastAsia="Times New Roman" w:hAnsi="Times New Roman" w:cs="Times New Roman"/>
          <w:i/>
          <w:color w:val="000000"/>
          <w:sz w:val="28"/>
          <w:szCs w:val="28"/>
          <w:lang w:val="en-US"/>
        </w:rPr>
        <w:t xml:space="preserve">Kazakh-German University, Almaty, Kazakhstan </w:t>
      </w:r>
    </w:p>
    <w:p w14:paraId="4C85C736" w14:textId="77777777" w:rsidR="00B11FE5" w:rsidRPr="00B11FE5" w:rsidRDefault="00B11FE5" w:rsidP="00B11FE5">
      <w:pPr>
        <w:spacing w:after="0" w:line="240" w:lineRule="auto"/>
        <w:jc w:val="center"/>
        <w:rPr>
          <w:rFonts w:ascii="Times New Roman" w:eastAsia="Times New Roman" w:hAnsi="Times New Roman" w:cs="Times New Roman"/>
          <w:i/>
          <w:color w:val="000000"/>
          <w:sz w:val="28"/>
          <w:szCs w:val="28"/>
          <w:lang w:val="en-US"/>
        </w:rPr>
      </w:pPr>
      <w:r w:rsidRPr="00B11FE5">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sz w:val="28"/>
          <w:szCs w:val="28"/>
          <w:lang w:val="en-US"/>
        </w:rPr>
        <w:t>E</w:t>
      </w:r>
      <w:r w:rsidRPr="00B11FE5">
        <w:rPr>
          <w:rFonts w:ascii="Times New Roman" w:eastAsia="Times New Roman" w:hAnsi="Times New Roman" w:cs="Times New Roman"/>
          <w:i/>
          <w:sz w:val="28"/>
          <w:szCs w:val="28"/>
          <w:lang w:val="en-US"/>
        </w:rPr>
        <w:t>-</w:t>
      </w:r>
      <w:r w:rsidRPr="009B7D64">
        <w:rPr>
          <w:rFonts w:ascii="Times New Roman" w:eastAsia="Times New Roman" w:hAnsi="Times New Roman" w:cs="Times New Roman"/>
          <w:i/>
          <w:sz w:val="28"/>
          <w:szCs w:val="28"/>
          <w:lang w:val="en-US"/>
        </w:rPr>
        <w:t>mail</w:t>
      </w:r>
      <w:r w:rsidRPr="00B11FE5">
        <w:rPr>
          <w:rFonts w:ascii="Times New Roman" w:eastAsia="Times New Roman" w:hAnsi="Times New Roman" w:cs="Times New Roman"/>
          <w:i/>
          <w:sz w:val="28"/>
          <w:szCs w:val="28"/>
          <w:lang w:val="en-US"/>
        </w:rPr>
        <w:t xml:space="preserve">: </w:t>
      </w:r>
      <w:r w:rsidRPr="009B7D64">
        <w:rPr>
          <w:rFonts w:ascii="Times New Roman" w:eastAsia="Times New Roman" w:hAnsi="Times New Roman" w:cs="Times New Roman"/>
          <w:i/>
          <w:sz w:val="28"/>
          <w:szCs w:val="28"/>
          <w:lang w:val="en-US"/>
        </w:rPr>
        <w:t>s</w:t>
      </w:r>
      <w:r w:rsidRPr="00B11FE5">
        <w:rPr>
          <w:rFonts w:ascii="Times New Roman" w:eastAsia="Times New Roman" w:hAnsi="Times New Roman" w:cs="Times New Roman"/>
          <w:i/>
          <w:sz w:val="28"/>
          <w:szCs w:val="28"/>
          <w:lang w:val="en-US"/>
        </w:rPr>
        <w:t>196@</w:t>
      </w:r>
      <w:r w:rsidRPr="009B7D64">
        <w:rPr>
          <w:rFonts w:ascii="Times New Roman" w:eastAsia="Times New Roman" w:hAnsi="Times New Roman" w:cs="Times New Roman"/>
          <w:i/>
          <w:color w:val="000000"/>
          <w:sz w:val="28"/>
          <w:szCs w:val="28"/>
          <w:lang w:val="en-US"/>
        </w:rPr>
        <w:t>gmail</w:t>
      </w:r>
      <w:r w:rsidRPr="00B11FE5">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color w:val="000000"/>
          <w:sz w:val="28"/>
          <w:szCs w:val="28"/>
          <w:lang w:val="en-US"/>
        </w:rPr>
        <w:t>com</w:t>
      </w:r>
      <w:r w:rsidRPr="00B11FE5">
        <w:rPr>
          <w:rFonts w:ascii="Times New Roman" w:eastAsia="Times New Roman" w:hAnsi="Times New Roman" w:cs="Times New Roman"/>
          <w:i/>
          <w:color w:val="000000"/>
          <w:sz w:val="28"/>
          <w:szCs w:val="28"/>
          <w:lang w:val="en-US"/>
        </w:rPr>
        <w:t xml:space="preserve">, </w:t>
      </w:r>
      <w:r w:rsidRPr="009B7D64">
        <w:rPr>
          <w:rFonts w:ascii="Times New Roman" w:eastAsia="Times New Roman" w:hAnsi="Times New Roman" w:cs="Times New Roman"/>
          <w:i/>
          <w:color w:val="000000"/>
          <w:sz w:val="28"/>
          <w:szCs w:val="28"/>
          <w:lang w:val="en-US"/>
        </w:rPr>
        <w:t>zeinolla</w:t>
      </w:r>
      <w:r w:rsidRPr="00B11FE5">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color w:val="000000"/>
          <w:sz w:val="28"/>
          <w:szCs w:val="28"/>
          <w:lang w:val="en-US"/>
        </w:rPr>
        <w:t>gmail</w:t>
      </w:r>
      <w:r w:rsidRPr="00B11FE5">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color w:val="000000"/>
          <w:sz w:val="28"/>
          <w:szCs w:val="28"/>
          <w:lang w:val="en-US"/>
        </w:rPr>
        <w:t>com</w:t>
      </w:r>
      <w:r w:rsidRPr="00B11FE5">
        <w:rPr>
          <w:rFonts w:ascii="Times New Roman" w:eastAsia="Times New Roman" w:hAnsi="Times New Roman" w:cs="Times New Roman"/>
          <w:i/>
          <w:color w:val="000000"/>
          <w:sz w:val="28"/>
          <w:szCs w:val="28"/>
          <w:lang w:val="en-US"/>
        </w:rPr>
        <w:t>)</w:t>
      </w:r>
    </w:p>
    <w:p w14:paraId="4338460C" w14:textId="77777777" w:rsidR="00B11FE5" w:rsidRPr="00B11FE5" w:rsidRDefault="00B11FE5" w:rsidP="00B11FE5">
      <w:pPr>
        <w:spacing w:after="0" w:line="240" w:lineRule="auto"/>
        <w:jc w:val="center"/>
        <w:rPr>
          <w:rFonts w:ascii="Times New Roman" w:eastAsiaTheme="minorEastAsia" w:hAnsi="Times New Roman" w:cs="Times New Roman"/>
          <w:color w:val="FF0000"/>
          <w:sz w:val="28"/>
          <w:szCs w:val="28"/>
          <w:lang w:val="en-US" w:eastAsia="ja-JP"/>
        </w:rPr>
      </w:pPr>
      <w:r w:rsidRPr="00B11FE5">
        <w:rPr>
          <w:rFonts w:ascii="Times New Roman" w:eastAsiaTheme="minorEastAsia" w:hAnsi="Times New Roman" w:cs="Times New Roman"/>
          <w:color w:val="FF0000"/>
          <w:sz w:val="28"/>
          <w:szCs w:val="28"/>
          <w:lang w:val="en-US" w:eastAsia="ja-JP"/>
        </w:rPr>
        <w:t xml:space="preserve"> (Note: author affiliates must match those affiliates listed in the ORCID profile; E-mail must be from all authors)</w:t>
      </w:r>
    </w:p>
    <w:p w14:paraId="60E4159F" w14:textId="77777777" w:rsidR="00B11FE5" w:rsidRPr="00B11FE5" w:rsidRDefault="00B11FE5" w:rsidP="00B11FE5">
      <w:pPr>
        <w:spacing w:after="0" w:line="240" w:lineRule="auto"/>
        <w:jc w:val="right"/>
        <w:rPr>
          <w:rFonts w:ascii="Times New Roman" w:eastAsia="Times New Roman" w:hAnsi="Times New Roman" w:cs="Times New Roman"/>
          <w:color w:val="000000"/>
          <w:sz w:val="28"/>
          <w:szCs w:val="28"/>
          <w:lang w:val="en-US"/>
        </w:rPr>
      </w:pPr>
    </w:p>
    <w:p w14:paraId="291E57BE" w14:textId="77777777" w:rsidR="00793CB8" w:rsidRDefault="00793CB8" w:rsidP="00B11FE5">
      <w:pPr>
        <w:spacing w:after="0" w:line="240" w:lineRule="auto"/>
        <w:jc w:val="center"/>
        <w:rPr>
          <w:rFonts w:ascii="Times New Roman" w:eastAsia="Times New Roman" w:hAnsi="Times New Roman" w:cs="Times New Roman"/>
          <w:b/>
          <w:sz w:val="28"/>
          <w:szCs w:val="28"/>
          <w:lang w:val="en-US"/>
        </w:rPr>
      </w:pPr>
      <w:r w:rsidRPr="00241F6E">
        <w:rPr>
          <w:rFonts w:ascii="Times New Roman" w:eastAsia="Times New Roman" w:hAnsi="Times New Roman" w:cs="Times New Roman"/>
          <w:b/>
          <w:sz w:val="28"/>
          <w:szCs w:val="28"/>
          <w:lang w:val="en-US"/>
        </w:rPr>
        <w:t>Assessment of the Higher Education System of Kazakhstan and Issues of Its Quality Management</w:t>
      </w:r>
    </w:p>
    <w:p w14:paraId="0C18EBD8" w14:textId="77777777" w:rsidR="00B11FE5" w:rsidRPr="00241F6E" w:rsidRDefault="00B11FE5" w:rsidP="00B11FE5">
      <w:pPr>
        <w:spacing w:after="0" w:line="240" w:lineRule="auto"/>
        <w:jc w:val="center"/>
        <w:rPr>
          <w:rFonts w:ascii="Times New Roman" w:eastAsia="Times New Roman" w:hAnsi="Times New Roman" w:cs="Times New Roman"/>
          <w:b/>
          <w:sz w:val="28"/>
          <w:szCs w:val="28"/>
          <w:lang w:val="en-US"/>
        </w:rPr>
      </w:pPr>
    </w:p>
    <w:p w14:paraId="331C6C73" w14:textId="77777777" w:rsidR="00142298" w:rsidRDefault="00793CB8" w:rsidP="00241F6E">
      <w:pPr>
        <w:pStyle w:val="show"/>
        <w:shd w:val="clear" w:color="auto" w:fill="FFFFFF"/>
        <w:spacing w:before="0" w:beforeAutospacing="0" w:after="0" w:afterAutospacing="0"/>
        <w:jc w:val="both"/>
        <w:rPr>
          <w:color w:val="FF0000"/>
          <w:sz w:val="28"/>
          <w:szCs w:val="28"/>
          <w:lang w:val="en-US"/>
        </w:rPr>
      </w:pPr>
      <w:r w:rsidRPr="00241F6E">
        <w:rPr>
          <w:b/>
          <w:sz w:val="28"/>
          <w:szCs w:val="28"/>
          <w:lang w:val="en-US"/>
        </w:rPr>
        <w:t>Abstract</w:t>
      </w:r>
      <w:r w:rsidRPr="00241F6E">
        <w:rPr>
          <w:sz w:val="28"/>
          <w:szCs w:val="28"/>
          <w:lang w:val="en-US"/>
        </w:rPr>
        <w:t xml:space="preserve">. </w:t>
      </w:r>
      <w:r w:rsidRPr="00142298">
        <w:rPr>
          <w:color w:val="FF0000"/>
          <w:sz w:val="28"/>
          <w:szCs w:val="28"/>
          <w:lang w:val="en-US"/>
        </w:rPr>
        <w:t xml:space="preserve">It is a summary of a research article and is used to help the reader to understand the essence of the article. </w:t>
      </w:r>
      <w:r w:rsidR="00142298" w:rsidRPr="00F96A89">
        <w:rPr>
          <w:color w:val="FF0000"/>
          <w:sz w:val="28"/>
          <w:szCs w:val="28"/>
          <w:lang w:val="en-US"/>
        </w:rPr>
        <w:t>The abstract should be between 150 and 300 words</w:t>
      </w:r>
      <w:r w:rsidR="00F96A89" w:rsidRPr="00F96A89">
        <w:rPr>
          <w:color w:val="FF0000"/>
          <w:sz w:val="28"/>
          <w:szCs w:val="28"/>
          <w:lang w:val="en-US"/>
        </w:rPr>
        <w:t xml:space="preserve"> </w:t>
      </w:r>
      <w:r w:rsidR="00F96A89" w:rsidRPr="00142298">
        <w:rPr>
          <w:color w:val="FF0000"/>
          <w:sz w:val="28"/>
          <w:szCs w:val="28"/>
          <w:lang w:val="en-US"/>
        </w:rPr>
        <w:t>in Russian, Kazakh and English</w:t>
      </w:r>
      <w:r w:rsidR="00F96A89">
        <w:rPr>
          <w:color w:val="FF0000"/>
          <w:sz w:val="28"/>
          <w:szCs w:val="28"/>
          <w:lang w:val="en-US"/>
        </w:rPr>
        <w:t xml:space="preserve">. </w:t>
      </w:r>
      <w:r w:rsidR="00142298" w:rsidRPr="00F96A89">
        <w:rPr>
          <w:color w:val="FF0000"/>
          <w:sz w:val="28"/>
          <w:szCs w:val="28"/>
          <w:lang w:val="en-US"/>
        </w:rPr>
        <w:t>The abstract must not include complex formulas, should not repeat the article's title in its content, and should not contain references to the main text or the bibliography</w:t>
      </w:r>
      <w:r w:rsidR="00F96A89">
        <w:rPr>
          <w:color w:val="FF0000"/>
          <w:sz w:val="28"/>
          <w:szCs w:val="28"/>
          <w:lang w:val="en-US"/>
        </w:rPr>
        <w:t>.</w:t>
      </w:r>
    </w:p>
    <w:p w14:paraId="64794D58" w14:textId="77777777" w:rsidR="00793CB8" w:rsidRPr="00142298" w:rsidRDefault="00793CB8" w:rsidP="00241F6E">
      <w:pPr>
        <w:pStyle w:val="show"/>
        <w:shd w:val="clear" w:color="auto" w:fill="FFFFFF"/>
        <w:spacing w:before="0" w:beforeAutospacing="0" w:after="0" w:afterAutospacing="0"/>
        <w:jc w:val="both"/>
        <w:rPr>
          <w:color w:val="FF0000"/>
          <w:sz w:val="28"/>
          <w:szCs w:val="28"/>
          <w:lang w:val="en-US"/>
        </w:rPr>
      </w:pPr>
      <w:r w:rsidRPr="00142298">
        <w:rPr>
          <w:color w:val="FF0000"/>
          <w:sz w:val="28"/>
          <w:szCs w:val="28"/>
          <w:lang w:val="en-US"/>
        </w:rPr>
        <w:t>The structure of the abstract includes the following items:</w:t>
      </w:r>
    </w:p>
    <w:p w14:paraId="1C991372" w14:textId="77777777" w:rsidR="00793CB8" w:rsidRPr="00F96A89" w:rsidRDefault="00F96A89" w:rsidP="002E2A3F">
      <w:pPr>
        <w:pStyle w:val="show"/>
        <w:numPr>
          <w:ilvl w:val="1"/>
          <w:numId w:val="22"/>
        </w:numPr>
        <w:shd w:val="clear" w:color="auto" w:fill="FFFFFF"/>
        <w:tabs>
          <w:tab w:val="clear" w:pos="1211"/>
          <w:tab w:val="left" w:pos="426"/>
        </w:tabs>
        <w:spacing w:before="0" w:beforeAutospacing="0" w:after="0" w:afterAutospacing="0"/>
        <w:ind w:left="0" w:firstLine="0"/>
        <w:jc w:val="both"/>
        <w:rPr>
          <w:color w:val="FF0000"/>
          <w:sz w:val="28"/>
          <w:szCs w:val="28"/>
          <w:lang w:val="en-US"/>
        </w:rPr>
      </w:pPr>
      <w:r>
        <w:rPr>
          <w:color w:val="FF0000"/>
          <w:sz w:val="28"/>
          <w:szCs w:val="28"/>
          <w:lang w:val="en-US"/>
        </w:rPr>
        <w:t>i</w:t>
      </w:r>
      <w:r w:rsidR="00793CB8" w:rsidRPr="00F96A89">
        <w:rPr>
          <w:color w:val="FF0000"/>
          <w:sz w:val="28"/>
          <w:szCs w:val="28"/>
          <w:lang w:val="en-US"/>
        </w:rPr>
        <w:t>nt</w:t>
      </w:r>
      <w:r>
        <w:rPr>
          <w:color w:val="FF0000"/>
          <w:sz w:val="28"/>
          <w:szCs w:val="28"/>
          <w:lang w:val="en-US"/>
        </w:rPr>
        <w:t>roduction to the research topic,</w:t>
      </w:r>
    </w:p>
    <w:p w14:paraId="378BB429" w14:textId="77777777" w:rsidR="00793CB8" w:rsidRPr="00F96A89" w:rsidRDefault="00F96A89" w:rsidP="002E2A3F">
      <w:pPr>
        <w:pStyle w:val="show"/>
        <w:numPr>
          <w:ilvl w:val="1"/>
          <w:numId w:val="22"/>
        </w:numPr>
        <w:shd w:val="clear" w:color="auto" w:fill="FFFFFF"/>
        <w:tabs>
          <w:tab w:val="clear" w:pos="1211"/>
          <w:tab w:val="left" w:pos="426"/>
        </w:tabs>
        <w:spacing w:before="0" w:beforeAutospacing="0" w:after="0" w:afterAutospacing="0"/>
        <w:ind w:left="0" w:firstLine="0"/>
        <w:jc w:val="both"/>
        <w:rPr>
          <w:color w:val="FF0000"/>
          <w:sz w:val="28"/>
          <w:szCs w:val="28"/>
          <w:lang w:val="en-US"/>
        </w:rPr>
      </w:pPr>
      <w:r>
        <w:rPr>
          <w:color w:val="FF0000"/>
          <w:sz w:val="28"/>
          <w:szCs w:val="28"/>
          <w:lang w:val="en-US"/>
        </w:rPr>
        <w:t>a</w:t>
      </w:r>
      <w:r w:rsidR="00793CB8" w:rsidRPr="00F96A89">
        <w:rPr>
          <w:color w:val="FF0000"/>
          <w:sz w:val="28"/>
          <w:szCs w:val="28"/>
          <w:lang w:val="en-US"/>
        </w:rPr>
        <w:t>im, main directions a</w:t>
      </w:r>
      <w:r>
        <w:rPr>
          <w:color w:val="FF0000"/>
          <w:sz w:val="28"/>
          <w:szCs w:val="28"/>
          <w:lang w:val="en-US"/>
        </w:rPr>
        <w:t>nd ideas of scientific research,</w:t>
      </w:r>
    </w:p>
    <w:p w14:paraId="058B6822" w14:textId="77777777" w:rsidR="00793CB8" w:rsidRPr="00F96A89" w:rsidRDefault="00F96A89" w:rsidP="002E2A3F">
      <w:pPr>
        <w:pStyle w:val="show"/>
        <w:numPr>
          <w:ilvl w:val="1"/>
          <w:numId w:val="22"/>
        </w:numPr>
        <w:shd w:val="clear" w:color="auto" w:fill="FFFFFF"/>
        <w:tabs>
          <w:tab w:val="clear" w:pos="1211"/>
          <w:tab w:val="left" w:pos="426"/>
        </w:tabs>
        <w:spacing w:before="0" w:beforeAutospacing="0" w:after="0" w:afterAutospacing="0"/>
        <w:ind w:left="0" w:firstLine="0"/>
        <w:jc w:val="both"/>
        <w:rPr>
          <w:color w:val="FF0000"/>
          <w:sz w:val="28"/>
          <w:szCs w:val="28"/>
          <w:lang w:val="en-US"/>
        </w:rPr>
      </w:pPr>
      <w:r>
        <w:rPr>
          <w:color w:val="FF0000"/>
          <w:sz w:val="28"/>
          <w:szCs w:val="28"/>
          <w:lang w:val="en-US"/>
        </w:rPr>
        <w:t>b</w:t>
      </w:r>
      <w:r w:rsidR="00793CB8" w:rsidRPr="00F96A89">
        <w:rPr>
          <w:color w:val="FF0000"/>
          <w:sz w:val="28"/>
          <w:szCs w:val="28"/>
          <w:lang w:val="en-US"/>
        </w:rPr>
        <w:t>rief description of the scientific and pra</w:t>
      </w:r>
      <w:r>
        <w:rPr>
          <w:color w:val="FF0000"/>
          <w:sz w:val="28"/>
          <w:szCs w:val="28"/>
          <w:lang w:val="en-US"/>
        </w:rPr>
        <w:t>ctical significance of the work,</w:t>
      </w:r>
    </w:p>
    <w:p w14:paraId="50268EA8" w14:textId="77777777" w:rsidR="00793CB8" w:rsidRPr="00F96A89" w:rsidRDefault="00F96A89" w:rsidP="002E2A3F">
      <w:pPr>
        <w:pStyle w:val="show"/>
        <w:numPr>
          <w:ilvl w:val="1"/>
          <w:numId w:val="22"/>
        </w:numPr>
        <w:shd w:val="clear" w:color="auto" w:fill="FFFFFF"/>
        <w:tabs>
          <w:tab w:val="clear" w:pos="1211"/>
          <w:tab w:val="left" w:pos="426"/>
        </w:tabs>
        <w:spacing w:before="0" w:beforeAutospacing="0" w:after="0" w:afterAutospacing="0"/>
        <w:ind w:left="0" w:firstLine="0"/>
        <w:jc w:val="both"/>
        <w:rPr>
          <w:color w:val="FF0000"/>
          <w:sz w:val="28"/>
          <w:szCs w:val="28"/>
          <w:lang w:val="en-US"/>
        </w:rPr>
      </w:pPr>
      <w:r>
        <w:rPr>
          <w:color w:val="FF0000"/>
          <w:sz w:val="28"/>
          <w:szCs w:val="28"/>
          <w:lang w:val="en-US"/>
        </w:rPr>
        <w:t>b</w:t>
      </w:r>
      <w:r w:rsidR="00793CB8" w:rsidRPr="00F96A89">
        <w:rPr>
          <w:color w:val="FF0000"/>
          <w:sz w:val="28"/>
          <w:szCs w:val="28"/>
          <w:lang w:val="en-US"/>
        </w:rPr>
        <w:t>rief descript</w:t>
      </w:r>
      <w:r>
        <w:rPr>
          <w:color w:val="FF0000"/>
          <w:sz w:val="28"/>
          <w:szCs w:val="28"/>
          <w:lang w:val="en-US"/>
        </w:rPr>
        <w:t>ion of the research methodology,</w:t>
      </w:r>
    </w:p>
    <w:p w14:paraId="723BA69C" w14:textId="77777777" w:rsidR="00793CB8" w:rsidRPr="00F96A89" w:rsidRDefault="00F96A89" w:rsidP="002E2A3F">
      <w:pPr>
        <w:pStyle w:val="show"/>
        <w:numPr>
          <w:ilvl w:val="1"/>
          <w:numId w:val="22"/>
        </w:numPr>
        <w:shd w:val="clear" w:color="auto" w:fill="FFFFFF"/>
        <w:tabs>
          <w:tab w:val="clear" w:pos="1211"/>
          <w:tab w:val="left" w:pos="426"/>
        </w:tabs>
        <w:spacing w:before="0" w:beforeAutospacing="0" w:after="0" w:afterAutospacing="0"/>
        <w:ind w:left="0" w:firstLine="0"/>
        <w:jc w:val="both"/>
        <w:rPr>
          <w:color w:val="FF0000"/>
          <w:sz w:val="28"/>
          <w:szCs w:val="28"/>
          <w:lang w:val="en-US"/>
        </w:rPr>
      </w:pPr>
      <w:r>
        <w:rPr>
          <w:color w:val="FF0000"/>
          <w:sz w:val="28"/>
          <w:szCs w:val="28"/>
          <w:lang w:val="en-US"/>
        </w:rPr>
        <w:t>m</w:t>
      </w:r>
      <w:r w:rsidR="00793CB8" w:rsidRPr="00F96A89">
        <w:rPr>
          <w:color w:val="FF0000"/>
          <w:sz w:val="28"/>
          <w:szCs w:val="28"/>
          <w:lang w:val="en-US"/>
        </w:rPr>
        <w:t xml:space="preserve">ain results </w:t>
      </w:r>
      <w:r>
        <w:rPr>
          <w:color w:val="FF0000"/>
          <w:sz w:val="28"/>
          <w:szCs w:val="28"/>
          <w:lang w:val="en-US"/>
        </w:rPr>
        <w:t>and analysis, research findings,</w:t>
      </w:r>
    </w:p>
    <w:p w14:paraId="757397DE" w14:textId="77777777" w:rsidR="00793CB8" w:rsidRPr="00F96A89" w:rsidRDefault="00F96A89" w:rsidP="002E2A3F">
      <w:pPr>
        <w:pStyle w:val="show"/>
        <w:numPr>
          <w:ilvl w:val="1"/>
          <w:numId w:val="22"/>
        </w:numPr>
        <w:shd w:val="clear" w:color="auto" w:fill="FFFFFF"/>
        <w:tabs>
          <w:tab w:val="clear" w:pos="1211"/>
          <w:tab w:val="left" w:pos="426"/>
        </w:tabs>
        <w:spacing w:before="0" w:beforeAutospacing="0" w:after="0" w:afterAutospacing="0"/>
        <w:ind w:left="0" w:firstLine="0"/>
        <w:jc w:val="both"/>
        <w:rPr>
          <w:color w:val="FF0000"/>
          <w:sz w:val="28"/>
          <w:szCs w:val="28"/>
          <w:lang w:val="en-US"/>
        </w:rPr>
      </w:pPr>
      <w:r>
        <w:rPr>
          <w:color w:val="FF0000"/>
          <w:sz w:val="28"/>
          <w:szCs w:val="28"/>
          <w:lang w:val="en-US"/>
        </w:rPr>
        <w:t>t</w:t>
      </w:r>
      <w:r w:rsidR="00793CB8" w:rsidRPr="00F96A89">
        <w:rPr>
          <w:color w:val="FF0000"/>
          <w:sz w:val="28"/>
          <w:szCs w:val="28"/>
          <w:lang w:val="en-US"/>
        </w:rPr>
        <w:t>he value of the study (the contribution of t</w:t>
      </w:r>
      <w:r>
        <w:rPr>
          <w:color w:val="FF0000"/>
          <w:sz w:val="28"/>
          <w:szCs w:val="28"/>
          <w:lang w:val="en-US"/>
        </w:rPr>
        <w:t>his work to the relevant field),</w:t>
      </w:r>
    </w:p>
    <w:p w14:paraId="6E9620BF" w14:textId="77777777" w:rsidR="00793CB8" w:rsidRPr="00F96A89" w:rsidRDefault="00F96A89" w:rsidP="002E2A3F">
      <w:pPr>
        <w:pStyle w:val="show"/>
        <w:numPr>
          <w:ilvl w:val="1"/>
          <w:numId w:val="22"/>
        </w:numPr>
        <w:shd w:val="clear" w:color="auto" w:fill="FFFFFF"/>
        <w:tabs>
          <w:tab w:val="clear" w:pos="1211"/>
          <w:tab w:val="left" w:pos="426"/>
        </w:tabs>
        <w:spacing w:before="0" w:beforeAutospacing="0" w:after="0" w:afterAutospacing="0"/>
        <w:ind w:left="0" w:firstLine="0"/>
        <w:jc w:val="both"/>
        <w:rPr>
          <w:color w:val="FF0000"/>
          <w:sz w:val="28"/>
          <w:szCs w:val="28"/>
          <w:lang w:val="en-US"/>
        </w:rPr>
      </w:pPr>
      <w:r>
        <w:rPr>
          <w:color w:val="FF0000"/>
          <w:sz w:val="28"/>
          <w:szCs w:val="28"/>
          <w:lang w:val="en-US"/>
        </w:rPr>
        <w:t>p</w:t>
      </w:r>
      <w:r w:rsidR="00793CB8" w:rsidRPr="00F96A89">
        <w:rPr>
          <w:color w:val="FF0000"/>
          <w:sz w:val="28"/>
          <w:szCs w:val="28"/>
          <w:lang w:val="en-US"/>
        </w:rPr>
        <w:t>ractical implications of the outcome of the research.</w:t>
      </w:r>
    </w:p>
    <w:p w14:paraId="10733E65" w14:textId="77777777" w:rsidR="00D0231C" w:rsidRPr="00241F6E" w:rsidRDefault="00D0231C" w:rsidP="00D0231C">
      <w:pPr>
        <w:spacing w:after="0" w:line="240" w:lineRule="auto"/>
        <w:jc w:val="both"/>
        <w:rPr>
          <w:rFonts w:ascii="Times New Roman" w:eastAsia="Times New Roman" w:hAnsi="Times New Roman" w:cs="Times New Roman"/>
          <w:sz w:val="28"/>
          <w:szCs w:val="28"/>
          <w:lang w:val="en-US"/>
        </w:rPr>
      </w:pPr>
    </w:p>
    <w:p w14:paraId="302D57AC" w14:textId="77777777" w:rsidR="00793CB8" w:rsidRPr="00E474BA" w:rsidRDefault="00793CB8" w:rsidP="00241F6E">
      <w:pPr>
        <w:shd w:val="clear" w:color="auto" w:fill="FFFFFF"/>
        <w:spacing w:after="0" w:line="240" w:lineRule="auto"/>
        <w:jc w:val="both"/>
        <w:rPr>
          <w:rFonts w:ascii="Times New Roman" w:eastAsia="Times New Roman" w:hAnsi="Times New Roman" w:cs="Times New Roman"/>
          <w:color w:val="FF0000"/>
          <w:sz w:val="28"/>
          <w:szCs w:val="28"/>
          <w:lang w:val="en-US"/>
        </w:rPr>
      </w:pPr>
      <w:r w:rsidRPr="00241F6E">
        <w:rPr>
          <w:rFonts w:ascii="Times New Roman" w:eastAsia="Times New Roman" w:hAnsi="Times New Roman" w:cs="Times New Roman"/>
          <w:b/>
          <w:sz w:val="28"/>
          <w:szCs w:val="28"/>
          <w:lang w:val="en-US"/>
        </w:rPr>
        <w:t xml:space="preserve">Keywords: </w:t>
      </w:r>
      <w:r w:rsidR="00142298" w:rsidRPr="00E474BA">
        <w:rPr>
          <w:rFonts w:ascii="Times New Roman" w:eastAsia="Times New Roman" w:hAnsi="Times New Roman" w:cs="Times New Roman"/>
          <w:bCs/>
          <w:color w:val="FF0000"/>
          <w:sz w:val="28"/>
          <w:szCs w:val="28"/>
          <w:lang w:val="en-US"/>
        </w:rPr>
        <w:t>k</w:t>
      </w:r>
      <w:r w:rsidRPr="00E474BA">
        <w:rPr>
          <w:rFonts w:ascii="Times New Roman" w:eastAsia="Times New Roman" w:hAnsi="Times New Roman" w:cs="Times New Roman"/>
          <w:bCs/>
          <w:color w:val="FF0000"/>
          <w:sz w:val="28"/>
          <w:szCs w:val="28"/>
          <w:lang w:val="en-US"/>
        </w:rPr>
        <w:t>eywords</w:t>
      </w:r>
      <w:r w:rsidRPr="00E474BA">
        <w:rPr>
          <w:rFonts w:ascii="Times New Roman" w:eastAsia="Times New Roman" w:hAnsi="Times New Roman" w:cs="Times New Roman"/>
          <w:b/>
          <w:bCs/>
          <w:color w:val="FF0000"/>
          <w:sz w:val="28"/>
          <w:szCs w:val="28"/>
          <w:lang w:val="en-US"/>
        </w:rPr>
        <w:t xml:space="preserve"> </w:t>
      </w:r>
      <w:r w:rsidRPr="00E474BA">
        <w:rPr>
          <w:rFonts w:ascii="Times New Roman" w:eastAsia="Times New Roman" w:hAnsi="Times New Roman" w:cs="Times New Roman"/>
          <w:color w:val="FF0000"/>
          <w:sz w:val="28"/>
          <w:szCs w:val="28"/>
          <w:lang w:val="en-US"/>
        </w:rPr>
        <w:t>(</w:t>
      </w:r>
      <w:r w:rsidR="00C07B8C" w:rsidRPr="00E474BA">
        <w:rPr>
          <w:rFonts w:ascii="Times New Roman" w:eastAsia="Times New Roman" w:hAnsi="Times New Roman" w:cs="Times New Roman"/>
          <w:color w:val="FF0000"/>
          <w:sz w:val="28"/>
          <w:szCs w:val="28"/>
          <w:lang w:val="en-US"/>
        </w:rPr>
        <w:t xml:space="preserve">no more than </w:t>
      </w:r>
      <w:r w:rsidRPr="00E474BA">
        <w:rPr>
          <w:rFonts w:ascii="Times New Roman" w:eastAsia="Times New Roman" w:hAnsi="Times New Roman" w:cs="Times New Roman"/>
          <w:color w:val="FF0000"/>
          <w:sz w:val="28"/>
          <w:szCs w:val="28"/>
          <w:lang w:val="en-US"/>
        </w:rPr>
        <w:t>7 words or phrases) should reflect the main content of the article</w:t>
      </w:r>
      <w:r w:rsidR="00E474BA" w:rsidRPr="00E474BA">
        <w:rPr>
          <w:rFonts w:ascii="Times New Roman" w:eastAsia="Times New Roman" w:hAnsi="Times New Roman" w:cs="Times New Roman"/>
          <w:color w:val="FF0000"/>
          <w:sz w:val="28"/>
          <w:szCs w:val="28"/>
          <w:lang w:val="en-US"/>
        </w:rPr>
        <w:t>,</w:t>
      </w:r>
      <w:r w:rsidRPr="00E474BA">
        <w:rPr>
          <w:rFonts w:ascii="Times New Roman" w:eastAsia="Times New Roman" w:hAnsi="Times New Roman" w:cs="Times New Roman"/>
          <w:color w:val="FF0000"/>
          <w:sz w:val="28"/>
          <w:szCs w:val="28"/>
          <w:lang w:val="en-US"/>
        </w:rPr>
        <w:t xml:space="preserve"> determine the subject area of the study</w:t>
      </w:r>
      <w:r w:rsidR="00E474BA" w:rsidRPr="00E474BA">
        <w:rPr>
          <w:rFonts w:ascii="Times New Roman" w:eastAsia="Times New Roman" w:hAnsi="Times New Roman" w:cs="Times New Roman"/>
          <w:color w:val="FF0000"/>
          <w:sz w:val="28"/>
          <w:szCs w:val="28"/>
          <w:lang w:val="en-US"/>
        </w:rPr>
        <w:t xml:space="preserve">, </w:t>
      </w:r>
      <w:r w:rsidRPr="00E474BA">
        <w:rPr>
          <w:rFonts w:ascii="Times New Roman" w:eastAsia="Times New Roman" w:hAnsi="Times New Roman" w:cs="Times New Roman"/>
          <w:color w:val="FF0000"/>
          <w:sz w:val="28"/>
          <w:szCs w:val="28"/>
          <w:lang w:val="en-US"/>
        </w:rPr>
        <w:t>occur in the text of the article. Keywords are separated from each other by a comma.</w:t>
      </w:r>
    </w:p>
    <w:p w14:paraId="5689370D" w14:textId="77777777" w:rsidR="00E474BA" w:rsidRPr="00DC70AC" w:rsidRDefault="00E474BA" w:rsidP="00E474BA">
      <w:pPr>
        <w:spacing w:after="0" w:line="240" w:lineRule="auto"/>
        <w:rPr>
          <w:rFonts w:ascii="Times New Roman" w:eastAsia="Times New Roman" w:hAnsi="Times New Roman" w:cs="Times New Roman"/>
          <w:bCs/>
          <w:color w:val="FF0000"/>
          <w:sz w:val="28"/>
          <w:szCs w:val="28"/>
          <w:lang w:val="en-US"/>
        </w:rPr>
      </w:pPr>
    </w:p>
    <w:p w14:paraId="6911D832" w14:textId="77777777" w:rsidR="00E474BA" w:rsidRPr="0041342C" w:rsidRDefault="00E474BA" w:rsidP="00E474BA">
      <w:pPr>
        <w:spacing w:after="0" w:line="240" w:lineRule="auto"/>
        <w:rPr>
          <w:rStyle w:val="a8"/>
          <w:rFonts w:ascii="Times New Roman" w:hAnsi="Times New Roman" w:cs="Times New Roman"/>
          <w:bCs/>
          <w:sz w:val="28"/>
          <w:szCs w:val="28"/>
          <w:shd w:val="clear" w:color="auto" w:fill="FFFFFF"/>
          <w:lang w:val="kk-KZ"/>
        </w:rPr>
      </w:pPr>
      <w:r w:rsidRPr="0041342C">
        <w:rPr>
          <w:rFonts w:ascii="Times New Roman" w:hAnsi="Times New Roman" w:cs="Times New Roman"/>
          <w:b/>
          <w:bCs/>
          <w:sz w:val="28"/>
          <w:szCs w:val="28"/>
          <w:shd w:val="clear" w:color="auto" w:fill="FFFFFF"/>
          <w:lang w:val="kk-KZ"/>
        </w:rPr>
        <w:t xml:space="preserve">DOI: </w:t>
      </w:r>
      <w:hyperlink r:id="rId12" w:history="1">
        <w:r w:rsidRPr="0041342C">
          <w:rPr>
            <w:rStyle w:val="a8"/>
            <w:rFonts w:ascii="Times New Roman" w:hAnsi="Times New Roman" w:cs="Times New Roman"/>
            <w:b/>
            <w:bCs/>
            <w:sz w:val="28"/>
            <w:szCs w:val="28"/>
            <w:shd w:val="clear" w:color="auto" w:fill="FFFFFF"/>
            <w:lang w:val="kk-KZ"/>
          </w:rPr>
          <w:t>https://doi.org/10.32523/2789-4320-2024-1-</w:t>
        </w:r>
      </w:hyperlink>
      <w:r w:rsidRPr="0041342C">
        <w:rPr>
          <w:rStyle w:val="a8"/>
          <w:rFonts w:ascii="Times New Roman" w:hAnsi="Times New Roman" w:cs="Times New Roman"/>
          <w:b/>
          <w:bCs/>
          <w:sz w:val="28"/>
          <w:szCs w:val="28"/>
          <w:shd w:val="clear" w:color="auto" w:fill="FFFFFF"/>
          <w:lang w:val="kk-KZ"/>
        </w:rPr>
        <w:t>х-х</w:t>
      </w:r>
    </w:p>
    <w:p w14:paraId="6C9FD446" w14:textId="77777777" w:rsidR="00E474BA" w:rsidRPr="0041342C" w:rsidRDefault="00E474BA" w:rsidP="00E474BA">
      <w:pPr>
        <w:spacing w:after="0" w:line="240" w:lineRule="auto"/>
        <w:ind w:firstLine="700"/>
        <w:jc w:val="right"/>
        <w:rPr>
          <w:rStyle w:val="a8"/>
          <w:rFonts w:ascii="Times New Roman" w:hAnsi="Times New Roman" w:cs="Times New Roman"/>
          <w:b/>
          <w:bCs/>
          <w:sz w:val="28"/>
          <w:szCs w:val="28"/>
          <w:shd w:val="clear" w:color="auto" w:fill="FFFFFF"/>
          <w:lang w:val="kk-KZ"/>
        </w:rPr>
      </w:pPr>
    </w:p>
    <w:p w14:paraId="4A9F60AA"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shd w:val="clear" w:color="auto" w:fill="FFFFFF"/>
          <w:lang w:val="en-US"/>
        </w:rPr>
        <w:t>Received  9.04.2023.  Revis</w:t>
      </w:r>
      <w:r w:rsidR="00E474BA">
        <w:rPr>
          <w:rFonts w:ascii="Times New Roman" w:hAnsi="Times New Roman" w:cs="Times New Roman"/>
          <w:sz w:val="28"/>
          <w:szCs w:val="28"/>
          <w:shd w:val="clear" w:color="auto" w:fill="FFFFFF"/>
          <w:lang w:val="en-US"/>
        </w:rPr>
        <w:t>ed  12.05.2023. Accepted 01.06.</w:t>
      </w:r>
      <w:r w:rsidRPr="00241F6E">
        <w:rPr>
          <w:rFonts w:ascii="Times New Roman" w:hAnsi="Times New Roman" w:cs="Times New Roman"/>
          <w:sz w:val="28"/>
          <w:szCs w:val="28"/>
          <w:shd w:val="clear" w:color="auto" w:fill="FFFFFF"/>
          <w:lang w:val="en-US"/>
        </w:rPr>
        <w:t>2023.</w:t>
      </w:r>
      <w:r w:rsidR="00E474BA">
        <w:rPr>
          <w:rFonts w:ascii="Times New Roman" w:hAnsi="Times New Roman" w:cs="Times New Roman"/>
          <w:sz w:val="28"/>
          <w:szCs w:val="28"/>
          <w:shd w:val="clear" w:color="auto" w:fill="FFFFFF"/>
          <w:lang w:val="en-US"/>
        </w:rPr>
        <w:t xml:space="preserve"> </w:t>
      </w:r>
      <w:r w:rsidRPr="00241F6E">
        <w:rPr>
          <w:rFonts w:ascii="Times New Roman" w:hAnsi="Times New Roman" w:cs="Times New Roman"/>
          <w:sz w:val="28"/>
          <w:szCs w:val="28"/>
          <w:shd w:val="clear" w:color="auto" w:fill="FFFFFF"/>
          <w:lang w:val="en-US"/>
        </w:rPr>
        <w:t>Available online 30.09.2023</w:t>
      </w:r>
      <w:r w:rsidR="00E474BA">
        <w:rPr>
          <w:rFonts w:ascii="Times New Roman" w:hAnsi="Times New Roman" w:cs="Times New Roman"/>
          <w:sz w:val="28"/>
          <w:szCs w:val="28"/>
          <w:shd w:val="clear" w:color="auto" w:fill="FFFFFF"/>
          <w:lang w:val="en-US"/>
        </w:rPr>
        <w:t>.</w:t>
      </w:r>
    </w:p>
    <w:p w14:paraId="5F4C2E80" w14:textId="77777777" w:rsidR="00793CB8" w:rsidRPr="00241F6E" w:rsidRDefault="00793CB8" w:rsidP="00241F6E">
      <w:pPr>
        <w:spacing w:after="0" w:line="240" w:lineRule="auto"/>
        <w:jc w:val="both"/>
        <w:rPr>
          <w:rFonts w:ascii="Times New Roman" w:hAnsi="Times New Roman" w:cs="Times New Roman"/>
          <w:sz w:val="28"/>
          <w:szCs w:val="28"/>
          <w:shd w:val="clear" w:color="auto" w:fill="FFFFFF"/>
          <w:lang w:val="en-US"/>
        </w:rPr>
      </w:pPr>
    </w:p>
    <w:p w14:paraId="08A0CF0D" w14:textId="77777777" w:rsidR="00793CB8" w:rsidRPr="00241F6E" w:rsidRDefault="00793CB8" w:rsidP="00241F6E">
      <w:pPr>
        <w:spacing w:after="0" w:line="240" w:lineRule="auto"/>
        <w:jc w:val="both"/>
        <w:rPr>
          <w:rFonts w:ascii="Times New Roman" w:eastAsia="Times New Roman" w:hAnsi="Times New Roman" w:cs="Times New Roman"/>
          <w:b/>
          <w:sz w:val="28"/>
          <w:szCs w:val="28"/>
          <w:lang w:val="en-US"/>
        </w:rPr>
      </w:pPr>
    </w:p>
    <w:p w14:paraId="1C33E471" w14:textId="77777777" w:rsidR="00793CB8" w:rsidRPr="00241F6E" w:rsidRDefault="00793CB8" w:rsidP="00241F6E">
      <w:pPr>
        <w:spacing w:after="0" w:line="240" w:lineRule="auto"/>
        <w:ind w:firstLine="700"/>
        <w:jc w:val="both"/>
        <w:rPr>
          <w:rFonts w:ascii="Times New Roman" w:eastAsia="Times New Roman" w:hAnsi="Times New Roman" w:cs="Times New Roman"/>
          <w:b/>
          <w:sz w:val="28"/>
          <w:szCs w:val="28"/>
          <w:lang w:val="en-US"/>
        </w:rPr>
      </w:pPr>
    </w:p>
    <w:p w14:paraId="0DCF77CE" w14:textId="77777777" w:rsidR="00793CB8" w:rsidRPr="00E474BA" w:rsidRDefault="00793CB8" w:rsidP="00E474BA">
      <w:pPr>
        <w:spacing w:after="0" w:line="240" w:lineRule="auto"/>
        <w:jc w:val="both"/>
        <w:rPr>
          <w:rFonts w:ascii="Times New Roman" w:hAnsi="Times New Roman" w:cs="Times New Roman"/>
          <w:color w:val="FF0000"/>
          <w:sz w:val="28"/>
          <w:szCs w:val="28"/>
          <w:shd w:val="clear" w:color="auto" w:fill="FFFFFF"/>
          <w:lang w:val="en-US"/>
        </w:rPr>
      </w:pPr>
      <w:r w:rsidRPr="00E474BA">
        <w:rPr>
          <w:rFonts w:ascii="Times New Roman" w:hAnsi="Times New Roman" w:cs="Times New Roman"/>
          <w:color w:val="FF0000"/>
          <w:sz w:val="28"/>
          <w:szCs w:val="28"/>
          <w:shd w:val="clear" w:color="auto" w:fill="FFFFFF"/>
          <w:lang w:val="en-US"/>
        </w:rPr>
        <w:t xml:space="preserve">In accordance with the headings potential authors of the journal should adhere to the following rules on </w:t>
      </w:r>
      <w:r w:rsidRPr="00E474BA">
        <w:rPr>
          <w:rFonts w:ascii="Times New Roman" w:hAnsi="Times New Roman" w:cs="Times New Roman"/>
          <w:b/>
          <w:bCs/>
          <w:color w:val="FF0000"/>
          <w:sz w:val="28"/>
          <w:szCs w:val="28"/>
          <w:shd w:val="clear" w:color="auto" w:fill="FFFFFF"/>
          <w:lang w:val="en-US"/>
        </w:rPr>
        <w:t>the structure of the IMRAD article</w:t>
      </w:r>
      <w:r w:rsidRPr="00E474BA">
        <w:rPr>
          <w:rFonts w:ascii="Times New Roman" w:hAnsi="Times New Roman" w:cs="Times New Roman"/>
          <w:color w:val="FF0000"/>
          <w:sz w:val="28"/>
          <w:szCs w:val="28"/>
          <w:shd w:val="clear" w:color="auto" w:fill="FFFFFF"/>
          <w:lang w:val="en-US"/>
        </w:rPr>
        <w:t xml:space="preserve">: </w:t>
      </w:r>
      <w:r w:rsidRPr="00E474BA">
        <w:rPr>
          <w:rFonts w:ascii="Times New Roman" w:hAnsi="Times New Roman" w:cs="Times New Roman"/>
          <w:b/>
          <w:bCs/>
          <w:color w:val="FF0000"/>
          <w:sz w:val="28"/>
          <w:szCs w:val="28"/>
          <w:shd w:val="clear" w:color="auto" w:fill="FFFFFF"/>
          <w:lang w:val="en-US"/>
        </w:rPr>
        <w:t>introduction</w:t>
      </w:r>
      <w:r w:rsidRPr="00E474BA">
        <w:rPr>
          <w:rFonts w:ascii="Times New Roman" w:hAnsi="Times New Roman" w:cs="Times New Roman"/>
          <w:color w:val="FF0000"/>
          <w:sz w:val="28"/>
          <w:szCs w:val="28"/>
          <w:shd w:val="clear" w:color="auto" w:fill="FFFFFF"/>
          <w:lang w:val="en-US"/>
        </w:rPr>
        <w:t xml:space="preserve"> (statement of the objectives, aim, history), </w:t>
      </w:r>
      <w:r w:rsidR="00E474BA" w:rsidRPr="00E474BA">
        <w:rPr>
          <w:rFonts w:ascii="Times New Roman" w:hAnsi="Times New Roman" w:cs="Times New Roman"/>
          <w:b/>
          <w:bCs/>
          <w:color w:val="FF0000"/>
          <w:sz w:val="28"/>
          <w:szCs w:val="28"/>
          <w:shd w:val="clear" w:color="auto" w:fill="FFFFFF"/>
          <w:lang w:val="en-US"/>
        </w:rPr>
        <w:t>the methodology</w:t>
      </w:r>
      <w:r w:rsidRPr="00E474BA">
        <w:rPr>
          <w:rFonts w:ascii="Times New Roman" w:hAnsi="Times New Roman" w:cs="Times New Roman"/>
          <w:b/>
          <w:bCs/>
          <w:color w:val="FF0000"/>
          <w:sz w:val="28"/>
          <w:szCs w:val="28"/>
          <w:shd w:val="clear" w:color="auto" w:fill="FFFFFF"/>
          <w:lang w:val="en-US"/>
        </w:rPr>
        <w:t>, discussions/findings, conclusion</w:t>
      </w:r>
      <w:r w:rsidRPr="00E474BA">
        <w:rPr>
          <w:rFonts w:ascii="Times New Roman" w:hAnsi="Times New Roman" w:cs="Times New Roman"/>
          <w:color w:val="FF0000"/>
          <w:sz w:val="28"/>
          <w:szCs w:val="28"/>
          <w:shd w:val="clear" w:color="auto" w:fill="FFFFFF"/>
          <w:lang w:val="en-US"/>
        </w:rPr>
        <w:t xml:space="preserve">. The volume of the article (excluding the title, information about the authors, </w:t>
      </w:r>
      <w:r w:rsidR="00E474BA" w:rsidRPr="00E474BA">
        <w:rPr>
          <w:rFonts w:ascii="Times New Roman" w:hAnsi="Times New Roman" w:cs="Times New Roman"/>
          <w:color w:val="FF0000"/>
          <w:sz w:val="28"/>
          <w:szCs w:val="28"/>
          <w:lang w:val="en-US"/>
        </w:rPr>
        <w:t>abstract</w:t>
      </w:r>
      <w:r w:rsidRPr="00E474BA">
        <w:rPr>
          <w:rFonts w:ascii="Times New Roman" w:hAnsi="Times New Roman" w:cs="Times New Roman"/>
          <w:color w:val="FF0000"/>
          <w:sz w:val="28"/>
          <w:szCs w:val="28"/>
          <w:shd w:val="clear" w:color="auto" w:fill="FFFFFF"/>
          <w:lang w:val="en-US"/>
        </w:rPr>
        <w:t>, key words, bibliographic list) should be at least 6 pages (3,000 words) and not exceed 16 pages (7,000 words).</w:t>
      </w:r>
    </w:p>
    <w:p w14:paraId="6B33C884" w14:textId="77777777" w:rsidR="00E474BA" w:rsidRPr="00DC70AC" w:rsidRDefault="00E474BA" w:rsidP="00241F6E">
      <w:pPr>
        <w:spacing w:after="0" w:line="240" w:lineRule="auto"/>
        <w:ind w:firstLine="700"/>
        <w:jc w:val="both"/>
        <w:rPr>
          <w:rFonts w:ascii="Times New Roman" w:hAnsi="Times New Roman" w:cs="Times New Roman"/>
          <w:sz w:val="28"/>
          <w:szCs w:val="28"/>
          <w:shd w:val="clear" w:color="auto" w:fill="FFFFFF"/>
          <w:lang w:val="en-US"/>
        </w:rPr>
      </w:pPr>
    </w:p>
    <w:p w14:paraId="3CA05003" w14:textId="77777777" w:rsidR="00793CB8" w:rsidRPr="00E474BA" w:rsidRDefault="00E474BA" w:rsidP="002F38D5">
      <w:pPr>
        <w:pStyle w:val="show"/>
        <w:shd w:val="clear" w:color="auto" w:fill="FFFFFF"/>
        <w:spacing w:before="0" w:beforeAutospacing="0" w:after="0" w:afterAutospacing="0"/>
        <w:ind w:firstLine="709"/>
        <w:rPr>
          <w:rStyle w:val="ac"/>
          <w:lang w:val="en-US"/>
        </w:rPr>
      </w:pPr>
      <w:r w:rsidRPr="00241F6E">
        <w:rPr>
          <w:rStyle w:val="ac"/>
          <w:sz w:val="28"/>
          <w:szCs w:val="28"/>
          <w:lang w:val="en-US"/>
        </w:rPr>
        <w:t>Introduction</w:t>
      </w:r>
    </w:p>
    <w:p w14:paraId="6D2A57AE" w14:textId="77777777" w:rsidR="00793CB8" w:rsidRPr="002F38D5" w:rsidRDefault="00793CB8" w:rsidP="002F38D5">
      <w:pPr>
        <w:pStyle w:val="show"/>
        <w:shd w:val="clear" w:color="auto" w:fill="FFFFFF"/>
        <w:spacing w:before="0" w:beforeAutospacing="0" w:after="0" w:afterAutospacing="0"/>
        <w:ind w:firstLine="709"/>
        <w:rPr>
          <w:b/>
          <w:color w:val="FF0000"/>
          <w:sz w:val="28"/>
          <w:szCs w:val="28"/>
          <w:lang w:val="en-US"/>
        </w:rPr>
      </w:pPr>
      <w:r w:rsidRPr="002F38D5">
        <w:rPr>
          <w:rStyle w:val="ac"/>
          <w:b w:val="0"/>
          <w:color w:val="FF0000"/>
          <w:sz w:val="28"/>
          <w:szCs w:val="28"/>
          <w:lang w:val="en-US"/>
        </w:rPr>
        <w:t>Introduction consists of the following main elements</w:t>
      </w:r>
      <w:r w:rsidRPr="002F38D5">
        <w:rPr>
          <w:b/>
          <w:color w:val="FF0000"/>
          <w:sz w:val="28"/>
          <w:szCs w:val="28"/>
          <w:lang w:val="en-US"/>
        </w:rPr>
        <w:t>:</w:t>
      </w:r>
    </w:p>
    <w:p w14:paraId="0C72B130" w14:textId="77777777" w:rsidR="00793CB8" w:rsidRDefault="002F38D5" w:rsidP="002F38D5">
      <w:pPr>
        <w:pStyle w:val="show"/>
        <w:numPr>
          <w:ilvl w:val="1"/>
          <w:numId w:val="22"/>
        </w:numPr>
        <w:shd w:val="clear" w:color="auto" w:fill="FFFFFF"/>
        <w:tabs>
          <w:tab w:val="clear" w:pos="1211"/>
          <w:tab w:val="num" w:pos="1134"/>
        </w:tabs>
        <w:spacing w:before="0" w:beforeAutospacing="0" w:after="0" w:afterAutospacing="0"/>
        <w:ind w:left="0" w:firstLine="709"/>
        <w:jc w:val="both"/>
        <w:rPr>
          <w:color w:val="FF0000"/>
          <w:sz w:val="28"/>
          <w:szCs w:val="28"/>
          <w:lang w:val="en-US"/>
        </w:rPr>
      </w:pPr>
      <w:r w:rsidRPr="002F38D5">
        <w:rPr>
          <w:color w:val="FF0000"/>
          <w:sz w:val="28"/>
          <w:szCs w:val="28"/>
          <w:lang w:val="en-US"/>
        </w:rPr>
        <w:t>Justification of topic selection, relevance of topic or problem</w:t>
      </w:r>
      <w:r>
        <w:rPr>
          <w:color w:val="FF0000"/>
          <w:sz w:val="28"/>
          <w:szCs w:val="28"/>
          <w:lang w:val="en-US"/>
        </w:rPr>
        <w:t xml:space="preserve">. </w:t>
      </w:r>
      <w:r w:rsidR="00793CB8" w:rsidRPr="002F38D5">
        <w:rPr>
          <w:color w:val="FF0000"/>
          <w:sz w:val="28"/>
          <w:szCs w:val="28"/>
          <w:lang w:val="en-US"/>
        </w:rPr>
        <w:t>It is reported that there is a problematic situation (the absence of any research, the appearance of a new object, etc.) in justifying the choice of a topic based on the description of the experience of predecessors. Topicality of the topic is determined by the general interest in the study of this object, but the lack of comprehensive answers to existing questions, it is proved by the theoretical or practical significance of the topic.</w:t>
      </w:r>
    </w:p>
    <w:p w14:paraId="27044565" w14:textId="77777777" w:rsidR="00793CB8" w:rsidRPr="002F38D5" w:rsidRDefault="00793CB8" w:rsidP="002F38D5">
      <w:pPr>
        <w:pStyle w:val="show"/>
        <w:numPr>
          <w:ilvl w:val="1"/>
          <w:numId w:val="22"/>
        </w:numPr>
        <w:shd w:val="clear" w:color="auto" w:fill="FFFFFF"/>
        <w:tabs>
          <w:tab w:val="clear" w:pos="1211"/>
          <w:tab w:val="left" w:pos="1134"/>
        </w:tabs>
        <w:spacing w:before="0" w:beforeAutospacing="0" w:after="0" w:afterAutospacing="0"/>
        <w:ind w:left="0" w:firstLine="709"/>
        <w:jc w:val="both"/>
        <w:rPr>
          <w:color w:val="FF0000"/>
          <w:sz w:val="28"/>
          <w:szCs w:val="28"/>
          <w:lang w:val="en-US"/>
        </w:rPr>
      </w:pPr>
      <w:r w:rsidRPr="002F38D5">
        <w:rPr>
          <w:color w:val="FF0000"/>
          <w:sz w:val="28"/>
          <w:szCs w:val="28"/>
          <w:lang w:val="en-US"/>
        </w:rPr>
        <w:t>Definition of the object, subject, aim, objectives, methods, approaches, hypothesis and meaning of the work. The aim of the study is related to the proof of the thesis, that is, the presentation of the subject of research in the aspect chosen by the author.</w:t>
      </w:r>
    </w:p>
    <w:p w14:paraId="69E70E0D" w14:textId="77777777" w:rsidR="00793CB8" w:rsidRPr="002F38D5" w:rsidRDefault="00793CB8" w:rsidP="002F38D5">
      <w:pPr>
        <w:pStyle w:val="show"/>
        <w:numPr>
          <w:ilvl w:val="1"/>
          <w:numId w:val="22"/>
        </w:numPr>
        <w:shd w:val="clear" w:color="auto" w:fill="FFFFFF"/>
        <w:tabs>
          <w:tab w:val="clear" w:pos="1211"/>
          <w:tab w:val="left" w:pos="1134"/>
        </w:tabs>
        <w:spacing w:before="0" w:beforeAutospacing="0" w:after="0" w:afterAutospacing="0"/>
        <w:ind w:left="0" w:firstLine="709"/>
        <w:jc w:val="both"/>
        <w:rPr>
          <w:color w:val="FF0000"/>
          <w:sz w:val="28"/>
          <w:szCs w:val="28"/>
          <w:lang w:val="en-US"/>
        </w:rPr>
      </w:pPr>
      <w:r w:rsidRPr="002F38D5">
        <w:rPr>
          <w:color w:val="FF0000"/>
          <w:sz w:val="28"/>
          <w:szCs w:val="28"/>
          <w:lang w:val="en-US"/>
        </w:rPr>
        <w:t xml:space="preserve">The </w:t>
      </w:r>
      <w:r w:rsidR="00844003">
        <w:rPr>
          <w:color w:val="FF0000"/>
          <w:sz w:val="28"/>
          <w:szCs w:val="28"/>
          <w:lang w:val="en-US"/>
        </w:rPr>
        <w:t>l</w:t>
      </w:r>
      <w:r w:rsidRPr="002F38D5">
        <w:rPr>
          <w:color w:val="FF0000"/>
          <w:sz w:val="28"/>
          <w:szCs w:val="28"/>
          <w:lang w:val="en-US"/>
        </w:rPr>
        <w:t>iterature review section should cover fundamental and new works on the subject of study by foreign authors, analysis of these works in terms of their scientific contribution, as well as gaps in the study.</w:t>
      </w:r>
    </w:p>
    <w:p w14:paraId="60130B2C" w14:textId="77777777" w:rsidR="00793CB8" w:rsidRPr="002F38D5" w:rsidRDefault="00793CB8" w:rsidP="002F38D5">
      <w:pPr>
        <w:pStyle w:val="show"/>
        <w:numPr>
          <w:ilvl w:val="1"/>
          <w:numId w:val="22"/>
        </w:numPr>
        <w:shd w:val="clear" w:color="auto" w:fill="FFFFFF"/>
        <w:tabs>
          <w:tab w:val="clear" w:pos="1211"/>
          <w:tab w:val="left" w:pos="1134"/>
        </w:tabs>
        <w:spacing w:before="0" w:beforeAutospacing="0" w:after="0" w:afterAutospacing="0"/>
        <w:ind w:left="0" w:firstLine="709"/>
        <w:jc w:val="both"/>
        <w:rPr>
          <w:color w:val="FF0000"/>
          <w:sz w:val="28"/>
          <w:szCs w:val="28"/>
          <w:lang w:val="en-US"/>
        </w:rPr>
      </w:pPr>
      <w:r w:rsidRPr="002F38D5">
        <w:rPr>
          <w:color w:val="FF0000"/>
          <w:sz w:val="28"/>
          <w:szCs w:val="28"/>
          <w:lang w:val="en-US"/>
        </w:rPr>
        <w:t xml:space="preserve"> IT is UNACCEPTABLE to have multiple references unrelated to the work, or inappropriate judgments about the author’s own achievements, references to the author’s previous works.</w:t>
      </w:r>
    </w:p>
    <w:p w14:paraId="55A079E4" w14:textId="77777777" w:rsidR="002F38D5" w:rsidRPr="00DC70AC" w:rsidRDefault="002F38D5" w:rsidP="00E474BA">
      <w:pPr>
        <w:pStyle w:val="show"/>
        <w:shd w:val="clear" w:color="auto" w:fill="FFFFFF"/>
        <w:tabs>
          <w:tab w:val="num" w:pos="1440"/>
        </w:tabs>
        <w:spacing w:before="0" w:beforeAutospacing="0" w:after="0" w:afterAutospacing="0"/>
        <w:jc w:val="both"/>
        <w:rPr>
          <w:b/>
          <w:bCs/>
          <w:sz w:val="28"/>
          <w:szCs w:val="28"/>
          <w:lang w:val="en-US"/>
        </w:rPr>
      </w:pPr>
    </w:p>
    <w:p w14:paraId="0870F0AE" w14:textId="77777777" w:rsidR="00E474BA" w:rsidRPr="006E1AFA" w:rsidRDefault="00E474BA" w:rsidP="00844003">
      <w:pPr>
        <w:pStyle w:val="show"/>
        <w:shd w:val="clear" w:color="auto" w:fill="FFFFFF"/>
        <w:spacing w:before="0" w:beforeAutospacing="0" w:after="0" w:afterAutospacing="0"/>
        <w:ind w:firstLine="709"/>
        <w:rPr>
          <w:rStyle w:val="ac"/>
          <w:sz w:val="28"/>
          <w:szCs w:val="28"/>
          <w:lang w:val="en-US"/>
        </w:rPr>
      </w:pPr>
      <w:r w:rsidRPr="006E1AFA">
        <w:rPr>
          <w:rStyle w:val="ac"/>
          <w:bCs w:val="0"/>
          <w:sz w:val="28"/>
          <w:szCs w:val="28"/>
          <w:lang w:val="en-US"/>
        </w:rPr>
        <w:t>The methodology</w:t>
      </w:r>
    </w:p>
    <w:p w14:paraId="6FCDF64F" w14:textId="77777777" w:rsidR="006D5423" w:rsidRDefault="00793CB8" w:rsidP="006D5423">
      <w:pPr>
        <w:pStyle w:val="show"/>
        <w:shd w:val="clear" w:color="auto" w:fill="FFFFFF"/>
        <w:spacing w:before="0" w:beforeAutospacing="0" w:after="0" w:afterAutospacing="0"/>
        <w:ind w:firstLine="709"/>
        <w:jc w:val="both"/>
        <w:rPr>
          <w:color w:val="FF0000"/>
          <w:sz w:val="28"/>
          <w:szCs w:val="28"/>
          <w:lang w:val="en-US"/>
        </w:rPr>
      </w:pPr>
      <w:r w:rsidRPr="006D5423">
        <w:rPr>
          <w:bCs/>
          <w:color w:val="FF0000"/>
          <w:sz w:val="28"/>
          <w:szCs w:val="28"/>
          <w:lang w:val="en-US"/>
        </w:rPr>
        <w:t>The methodology</w:t>
      </w:r>
      <w:r w:rsidRPr="006D5423">
        <w:rPr>
          <w:color w:val="FF0000"/>
          <w:sz w:val="28"/>
          <w:szCs w:val="28"/>
          <w:lang w:val="en-US"/>
        </w:rPr>
        <w:t xml:space="preserve"> should consist of a description of the materials and progress of the work, as well as a complete description of the used methods.</w:t>
      </w:r>
    </w:p>
    <w:p w14:paraId="4B6F3041" w14:textId="77777777" w:rsidR="006D5423" w:rsidRPr="006D5423" w:rsidRDefault="006D5423" w:rsidP="006D5423">
      <w:pPr>
        <w:pStyle w:val="show"/>
        <w:shd w:val="clear" w:color="auto" w:fill="FFFFFF"/>
        <w:spacing w:before="0" w:beforeAutospacing="0" w:after="0" w:afterAutospacing="0"/>
        <w:ind w:firstLine="709"/>
        <w:jc w:val="both"/>
        <w:rPr>
          <w:color w:val="FF0000"/>
          <w:sz w:val="28"/>
          <w:szCs w:val="28"/>
          <w:lang w:val="en-US"/>
        </w:rPr>
      </w:pPr>
      <w:r w:rsidRPr="006D5423">
        <w:rPr>
          <w:color w:val="FF0000"/>
          <w:sz w:val="28"/>
          <w:szCs w:val="28"/>
          <w:lang w:val="en-US"/>
        </w:rPr>
        <w:t>The characteristic or description of the research material includes its presentation in qualitative and quantitative terms. The characteristic of the material is one of the factors determining the reliability of the conclusion and research methods.</w:t>
      </w:r>
    </w:p>
    <w:p w14:paraId="039B1BB0" w14:textId="77777777" w:rsidR="006D5423" w:rsidRDefault="00793CB8" w:rsidP="006D5423">
      <w:pPr>
        <w:pStyle w:val="show"/>
        <w:shd w:val="clear" w:color="auto" w:fill="FFFFFF"/>
        <w:tabs>
          <w:tab w:val="left" w:pos="426"/>
        </w:tabs>
        <w:spacing w:before="0" w:beforeAutospacing="0" w:after="0" w:afterAutospacing="0"/>
        <w:ind w:firstLine="709"/>
        <w:jc w:val="both"/>
        <w:rPr>
          <w:color w:val="FF0000"/>
          <w:sz w:val="28"/>
          <w:szCs w:val="28"/>
          <w:lang w:val="en-US"/>
        </w:rPr>
      </w:pPr>
      <w:r w:rsidRPr="006D5423">
        <w:rPr>
          <w:color w:val="FF0000"/>
          <w:sz w:val="28"/>
          <w:szCs w:val="28"/>
          <w:lang w:val="en-US"/>
        </w:rPr>
        <w:t>This section describes how the problem was studied: detailed information without repeating previously published established procedures; identification of hardware (software) and description of materials are used, with mandatory novelty of materials and methods.</w:t>
      </w:r>
    </w:p>
    <w:p w14:paraId="7081DBE4" w14:textId="77777777" w:rsidR="00793CB8" w:rsidRPr="006D5423" w:rsidRDefault="00793CB8" w:rsidP="006D5423">
      <w:pPr>
        <w:pStyle w:val="show"/>
        <w:shd w:val="clear" w:color="auto" w:fill="FFFFFF"/>
        <w:tabs>
          <w:tab w:val="left" w:pos="426"/>
        </w:tabs>
        <w:spacing w:before="0" w:beforeAutospacing="0" w:after="0" w:afterAutospacing="0"/>
        <w:ind w:firstLine="709"/>
        <w:jc w:val="both"/>
        <w:rPr>
          <w:color w:val="FF0000"/>
          <w:sz w:val="28"/>
          <w:szCs w:val="28"/>
          <w:lang w:val="en-US"/>
        </w:rPr>
      </w:pPr>
      <w:r w:rsidRPr="006D5423">
        <w:rPr>
          <w:color w:val="FF0000"/>
          <w:sz w:val="28"/>
          <w:szCs w:val="28"/>
          <w:lang w:val="en-US"/>
        </w:rPr>
        <w:t>The scientific methodology should include:</w:t>
      </w:r>
    </w:p>
    <w:p w14:paraId="40DDB96E" w14:textId="77777777" w:rsidR="00793CB8" w:rsidRPr="006D5423" w:rsidRDefault="006D5423" w:rsidP="006D5423">
      <w:pPr>
        <w:pStyle w:val="show"/>
        <w:numPr>
          <w:ilvl w:val="1"/>
          <w:numId w:val="22"/>
        </w:numPr>
        <w:shd w:val="clear" w:color="auto" w:fill="FFFFFF"/>
        <w:tabs>
          <w:tab w:val="clear" w:pos="1211"/>
          <w:tab w:val="left" w:pos="1134"/>
        </w:tabs>
        <w:spacing w:before="0" w:beforeAutospacing="0" w:after="0" w:afterAutospacing="0"/>
        <w:ind w:left="0" w:firstLine="709"/>
        <w:jc w:val="both"/>
        <w:rPr>
          <w:color w:val="FF0000"/>
          <w:sz w:val="28"/>
          <w:szCs w:val="28"/>
          <w:lang w:val="en-US"/>
        </w:rPr>
      </w:pPr>
      <w:r>
        <w:rPr>
          <w:color w:val="FF0000"/>
          <w:sz w:val="28"/>
          <w:szCs w:val="28"/>
          <w:lang w:val="en-US"/>
        </w:rPr>
        <w:t>research question(s),</w:t>
      </w:r>
    </w:p>
    <w:p w14:paraId="151F97B1" w14:textId="77777777" w:rsidR="00793CB8" w:rsidRPr="006D5423" w:rsidRDefault="00793CB8" w:rsidP="006D5423">
      <w:pPr>
        <w:pStyle w:val="show"/>
        <w:numPr>
          <w:ilvl w:val="1"/>
          <w:numId w:val="22"/>
        </w:numPr>
        <w:shd w:val="clear" w:color="auto" w:fill="FFFFFF"/>
        <w:tabs>
          <w:tab w:val="clear" w:pos="1211"/>
          <w:tab w:val="left" w:pos="1134"/>
        </w:tabs>
        <w:spacing w:before="0" w:beforeAutospacing="0" w:after="0" w:afterAutospacing="0"/>
        <w:ind w:left="0" w:firstLine="709"/>
        <w:jc w:val="both"/>
        <w:rPr>
          <w:color w:val="FF0000"/>
          <w:sz w:val="28"/>
          <w:szCs w:val="28"/>
          <w:lang w:val="en-US"/>
        </w:rPr>
      </w:pPr>
      <w:r w:rsidRPr="006D5423">
        <w:rPr>
          <w:color w:val="FF0000"/>
          <w:sz w:val="28"/>
          <w:szCs w:val="28"/>
          <w:lang w:val="en-US"/>
        </w:rPr>
        <w:t>t</w:t>
      </w:r>
      <w:r w:rsidR="006D5423">
        <w:rPr>
          <w:color w:val="FF0000"/>
          <w:sz w:val="28"/>
          <w:szCs w:val="28"/>
          <w:lang w:val="en-US"/>
        </w:rPr>
        <w:t>he proposed hypothesis (thesis),</w:t>
      </w:r>
    </w:p>
    <w:p w14:paraId="780B15E6" w14:textId="77777777" w:rsidR="00793CB8" w:rsidRPr="006D5423" w:rsidRDefault="00793CB8" w:rsidP="006D5423">
      <w:pPr>
        <w:pStyle w:val="show"/>
        <w:numPr>
          <w:ilvl w:val="1"/>
          <w:numId w:val="22"/>
        </w:numPr>
        <w:shd w:val="clear" w:color="auto" w:fill="FFFFFF"/>
        <w:tabs>
          <w:tab w:val="clear" w:pos="1211"/>
          <w:tab w:val="left" w:pos="1134"/>
        </w:tabs>
        <w:spacing w:before="0" w:beforeAutospacing="0" w:after="0" w:afterAutospacing="0"/>
        <w:ind w:left="0" w:firstLine="709"/>
        <w:jc w:val="both"/>
        <w:rPr>
          <w:color w:val="FF0000"/>
          <w:sz w:val="28"/>
          <w:szCs w:val="28"/>
          <w:lang w:val="en-US"/>
        </w:rPr>
      </w:pPr>
      <w:r w:rsidRPr="006D5423">
        <w:rPr>
          <w:color w:val="FF0000"/>
          <w:sz w:val="28"/>
          <w:szCs w:val="28"/>
          <w:lang w:val="en-US"/>
        </w:rPr>
        <w:t>stages of the study</w:t>
      </w:r>
      <w:r w:rsidR="006D5423">
        <w:rPr>
          <w:color w:val="FF0000"/>
          <w:sz w:val="28"/>
          <w:szCs w:val="28"/>
          <w:lang w:val="en-US"/>
        </w:rPr>
        <w:t>,</w:t>
      </w:r>
    </w:p>
    <w:p w14:paraId="5C540606" w14:textId="77777777" w:rsidR="00793CB8" w:rsidRDefault="00793CB8" w:rsidP="006D5423">
      <w:pPr>
        <w:pStyle w:val="show"/>
        <w:numPr>
          <w:ilvl w:val="1"/>
          <w:numId w:val="22"/>
        </w:numPr>
        <w:shd w:val="clear" w:color="auto" w:fill="FFFFFF"/>
        <w:tabs>
          <w:tab w:val="clear" w:pos="1211"/>
          <w:tab w:val="left" w:pos="1134"/>
        </w:tabs>
        <w:spacing w:before="0" w:beforeAutospacing="0" w:after="0" w:afterAutospacing="0"/>
        <w:ind w:left="0" w:firstLine="709"/>
        <w:jc w:val="both"/>
        <w:rPr>
          <w:color w:val="FF0000"/>
          <w:sz w:val="28"/>
          <w:szCs w:val="28"/>
          <w:lang w:val="en-US"/>
        </w:rPr>
      </w:pPr>
      <w:r w:rsidRPr="006D5423">
        <w:rPr>
          <w:color w:val="FF0000"/>
          <w:sz w:val="28"/>
          <w:szCs w:val="28"/>
          <w:lang w:val="en-US"/>
        </w:rPr>
        <w:t>research methods.</w:t>
      </w:r>
    </w:p>
    <w:p w14:paraId="1E77FC8F" w14:textId="77777777" w:rsidR="006D5423" w:rsidRDefault="006D5423" w:rsidP="00241F6E">
      <w:pPr>
        <w:pStyle w:val="show"/>
        <w:shd w:val="clear" w:color="auto" w:fill="FFFFFF"/>
        <w:tabs>
          <w:tab w:val="left" w:pos="142"/>
        </w:tabs>
        <w:spacing w:before="0" w:beforeAutospacing="0" w:after="0" w:afterAutospacing="0"/>
        <w:jc w:val="both"/>
        <w:rPr>
          <w:rStyle w:val="ac"/>
          <w:sz w:val="28"/>
          <w:szCs w:val="28"/>
          <w:lang w:val="en-US"/>
        </w:rPr>
      </w:pPr>
    </w:p>
    <w:p w14:paraId="7C20AE65" w14:textId="77777777" w:rsidR="006D5423" w:rsidRDefault="00793CB8" w:rsidP="006D5423">
      <w:pPr>
        <w:pStyle w:val="show"/>
        <w:shd w:val="clear" w:color="auto" w:fill="FFFFFF"/>
        <w:tabs>
          <w:tab w:val="left" w:pos="142"/>
        </w:tabs>
        <w:spacing w:before="0" w:beforeAutospacing="0" w:after="0" w:afterAutospacing="0"/>
        <w:ind w:firstLine="709"/>
        <w:jc w:val="both"/>
        <w:rPr>
          <w:sz w:val="28"/>
          <w:szCs w:val="28"/>
          <w:lang w:val="en-US"/>
        </w:rPr>
      </w:pPr>
      <w:r w:rsidRPr="00241F6E">
        <w:rPr>
          <w:rStyle w:val="ac"/>
          <w:sz w:val="28"/>
          <w:szCs w:val="28"/>
          <w:lang w:val="en-US"/>
        </w:rPr>
        <w:t>Findings</w:t>
      </w:r>
      <w:r w:rsidR="006D5423">
        <w:rPr>
          <w:rStyle w:val="ac"/>
          <w:sz w:val="28"/>
          <w:szCs w:val="28"/>
          <w:lang w:val="en-US"/>
        </w:rPr>
        <w:t xml:space="preserve"> and d</w:t>
      </w:r>
      <w:r w:rsidRPr="00241F6E">
        <w:rPr>
          <w:rStyle w:val="ac"/>
          <w:sz w:val="28"/>
          <w:szCs w:val="28"/>
          <w:lang w:val="en-US"/>
        </w:rPr>
        <w:t>iscussion</w:t>
      </w:r>
    </w:p>
    <w:p w14:paraId="0CCF5E97" w14:textId="77777777" w:rsidR="00E7718C" w:rsidRPr="00E7718C" w:rsidRDefault="00E7718C" w:rsidP="00E7718C">
      <w:pPr>
        <w:pStyle w:val="show"/>
        <w:shd w:val="clear" w:color="auto" w:fill="FFFFFF"/>
        <w:spacing w:before="0" w:beforeAutospacing="0" w:after="0" w:afterAutospacing="0"/>
        <w:ind w:firstLine="709"/>
        <w:jc w:val="both"/>
        <w:rPr>
          <w:color w:val="FF0000"/>
          <w:sz w:val="28"/>
          <w:szCs w:val="28"/>
          <w:lang w:val="en-US"/>
        </w:rPr>
      </w:pPr>
      <w:r w:rsidRPr="00E7718C">
        <w:rPr>
          <w:rStyle w:val="ac"/>
          <w:b w:val="0"/>
          <w:color w:val="FF0000"/>
          <w:sz w:val="28"/>
          <w:szCs w:val="28"/>
          <w:lang w:val="en-US"/>
        </w:rPr>
        <w:t>Findings and d</w:t>
      </w:r>
      <w:r w:rsidR="006D5423" w:rsidRPr="00E7718C">
        <w:rPr>
          <w:rStyle w:val="ac"/>
          <w:b w:val="0"/>
          <w:color w:val="FF0000"/>
          <w:sz w:val="28"/>
          <w:szCs w:val="28"/>
          <w:lang w:val="en-US"/>
        </w:rPr>
        <w:t>iscussion</w:t>
      </w:r>
      <w:r w:rsidR="006D5423" w:rsidRPr="00E7718C">
        <w:rPr>
          <w:color w:val="FF0000"/>
          <w:sz w:val="28"/>
          <w:szCs w:val="28"/>
          <w:lang w:val="en-US"/>
        </w:rPr>
        <w:t xml:space="preserve"> </w:t>
      </w:r>
      <w:r w:rsidR="00793CB8" w:rsidRPr="00E7718C">
        <w:rPr>
          <w:color w:val="FF0000"/>
          <w:sz w:val="28"/>
          <w:szCs w:val="28"/>
          <w:lang w:val="en-US"/>
        </w:rPr>
        <w:t>part is one of the most important sections of the article. The section provides an analysis and discussion of the results of the study. The conclusion based on the results obtained during the study are presented, the main essence is revealed. It is necessary to analyze the results of the work and discuss the relevant results in comparison with previous works, analyses and conclusion.</w:t>
      </w:r>
    </w:p>
    <w:p w14:paraId="0A6C911D" w14:textId="77777777" w:rsidR="00793CB8" w:rsidRPr="00E7718C" w:rsidRDefault="00E7718C" w:rsidP="00E7718C">
      <w:pPr>
        <w:pStyle w:val="show"/>
        <w:shd w:val="clear" w:color="auto" w:fill="FFFFFF"/>
        <w:spacing w:before="0" w:beforeAutospacing="0" w:after="0" w:afterAutospacing="0"/>
        <w:ind w:firstLine="709"/>
        <w:jc w:val="both"/>
        <w:rPr>
          <w:color w:val="FF0000"/>
          <w:sz w:val="28"/>
          <w:szCs w:val="28"/>
          <w:lang w:val="en-US"/>
        </w:rPr>
      </w:pPr>
      <w:r w:rsidRPr="00E7718C">
        <w:rPr>
          <w:color w:val="FF0000"/>
          <w:sz w:val="28"/>
          <w:szCs w:val="28"/>
          <w:lang w:val="en-US"/>
        </w:rPr>
        <w:t xml:space="preserve">The following rules must be followed if the article contains tables, figures, graphs. </w:t>
      </w:r>
      <w:r w:rsidR="00793CB8" w:rsidRPr="00E7718C">
        <w:rPr>
          <w:bCs/>
          <w:color w:val="FF0000"/>
          <w:sz w:val="28"/>
          <w:szCs w:val="28"/>
          <w:lang w:val="en-US"/>
        </w:rPr>
        <w:t>The tables</w:t>
      </w:r>
      <w:r w:rsidR="00793CB8" w:rsidRPr="00E7718C">
        <w:rPr>
          <w:color w:val="FF0000"/>
          <w:sz w:val="28"/>
          <w:szCs w:val="28"/>
          <w:lang w:val="en-US"/>
        </w:rPr>
        <w:t xml:space="preserve"> are included directly in the text of the work. They should be numbered and accompanied by a reference to them in the text of the work. Figures and graphs should be presented in one of the standard formats: PS, PDF, TIFF, GIF, JPEG, BMP, PCX. Bitmaps must be executed with a resolution of 600 dpi. All details should be clearly conveyed in the figures.</w:t>
      </w:r>
    </w:p>
    <w:p w14:paraId="0207B93D" w14:textId="77777777" w:rsidR="00793CB8" w:rsidRPr="00241F6E" w:rsidRDefault="00793CB8" w:rsidP="00134B0A">
      <w:pPr>
        <w:pStyle w:val="show"/>
        <w:shd w:val="clear" w:color="auto" w:fill="FFFFFF"/>
        <w:tabs>
          <w:tab w:val="left" w:pos="142"/>
        </w:tabs>
        <w:spacing w:before="0" w:beforeAutospacing="0" w:after="0" w:afterAutospacing="0"/>
        <w:jc w:val="both"/>
        <w:rPr>
          <w:b/>
          <w:sz w:val="28"/>
          <w:szCs w:val="28"/>
          <w:lang w:val="en-US"/>
        </w:rPr>
      </w:pPr>
      <w:r w:rsidRPr="00E7718C">
        <w:rPr>
          <w:color w:val="FF0000"/>
          <w:sz w:val="28"/>
          <w:szCs w:val="28"/>
          <w:lang w:val="en-US"/>
        </w:rPr>
        <w:t>For example:</w:t>
      </w:r>
    </w:p>
    <w:p w14:paraId="7D5A195F" w14:textId="77777777" w:rsidR="00793CB8" w:rsidRPr="00241F6E" w:rsidRDefault="00793CB8" w:rsidP="00241F6E">
      <w:pPr>
        <w:spacing w:after="0" w:line="240" w:lineRule="auto"/>
        <w:rPr>
          <w:rFonts w:ascii="Times New Roman" w:hAnsi="Times New Roman" w:cs="Times New Roman"/>
          <w:sz w:val="28"/>
          <w:szCs w:val="28"/>
        </w:rPr>
      </w:pPr>
      <w:r w:rsidRPr="00241F6E">
        <w:rPr>
          <w:rFonts w:ascii="Times New Roman" w:hAnsi="Times New Roman" w:cs="Times New Roman"/>
          <w:noProof/>
          <w:sz w:val="28"/>
          <w:szCs w:val="28"/>
          <w:lang w:eastAsia="ja-JP"/>
        </w:rPr>
        <w:drawing>
          <wp:inline distT="0" distB="0" distL="0" distR="0" wp14:anchorId="446554A4" wp14:editId="7E6CFC34">
            <wp:extent cx="6105525" cy="2438400"/>
            <wp:effectExtent l="0" t="0" r="0" b="0"/>
            <wp:docPr id="137443277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8C44E8" w14:textId="77777777" w:rsidR="00793CB8" w:rsidRPr="00241F6E" w:rsidRDefault="00793CB8" w:rsidP="00241F6E">
      <w:pPr>
        <w:spacing w:after="0" w:line="240" w:lineRule="auto"/>
        <w:ind w:firstLine="709"/>
        <w:jc w:val="both"/>
        <w:rPr>
          <w:rFonts w:ascii="Times New Roman" w:eastAsia="Times New Roman" w:hAnsi="Times New Roman" w:cs="Times New Roman"/>
          <w:sz w:val="28"/>
          <w:szCs w:val="28"/>
        </w:rPr>
      </w:pPr>
    </w:p>
    <w:p w14:paraId="143C3833" w14:textId="77777777" w:rsidR="00793CB8" w:rsidRPr="00241F6E" w:rsidRDefault="00793CB8" w:rsidP="008F7935">
      <w:pPr>
        <w:tabs>
          <w:tab w:val="left" w:pos="7470"/>
        </w:tabs>
        <w:spacing w:after="0" w:line="240" w:lineRule="auto"/>
        <w:jc w:val="center"/>
        <w:rPr>
          <w:rFonts w:ascii="Times New Roman" w:eastAsia="Times New Roman" w:hAnsi="Times New Roman" w:cs="Times New Roman"/>
          <w:b/>
          <w:bCs/>
          <w:sz w:val="28"/>
          <w:szCs w:val="28"/>
          <w:lang w:val="en-US"/>
        </w:rPr>
      </w:pPr>
      <w:r w:rsidRPr="00241F6E">
        <w:rPr>
          <w:rFonts w:ascii="Times New Roman" w:eastAsia="Times New Roman" w:hAnsi="Times New Roman" w:cs="Times New Roman"/>
          <w:b/>
          <w:bCs/>
          <w:sz w:val="28"/>
          <w:szCs w:val="28"/>
          <w:lang w:val="en-US"/>
        </w:rPr>
        <w:t>Figure 2. Dynamics of admission, graduation and number of university students</w:t>
      </w:r>
    </w:p>
    <w:p w14:paraId="6544ADAE" w14:textId="77777777" w:rsidR="00793CB8" w:rsidRPr="00241F6E" w:rsidRDefault="00793CB8" w:rsidP="008F7935">
      <w:pPr>
        <w:tabs>
          <w:tab w:val="left" w:pos="7470"/>
        </w:tabs>
        <w:spacing w:after="0" w:line="240" w:lineRule="auto"/>
        <w:jc w:val="both"/>
        <w:rPr>
          <w:rFonts w:ascii="Times New Roman" w:eastAsia="Times New Roman" w:hAnsi="Times New Roman" w:cs="Times New Roman"/>
          <w:sz w:val="28"/>
          <w:szCs w:val="28"/>
          <w:lang w:val="en-US"/>
        </w:rPr>
      </w:pPr>
      <w:r w:rsidRPr="00241F6E">
        <w:rPr>
          <w:rFonts w:ascii="Times New Roman" w:eastAsia="Times New Roman" w:hAnsi="Times New Roman" w:cs="Times New Roman"/>
          <w:sz w:val="28"/>
          <w:szCs w:val="28"/>
          <w:lang w:val="en-US"/>
        </w:rPr>
        <w:t>Note: compiled based on the data [14]</w:t>
      </w:r>
      <w:r w:rsidRPr="00241F6E">
        <w:rPr>
          <w:rFonts w:ascii="Times New Roman" w:eastAsia="Times New Roman" w:hAnsi="Times New Roman" w:cs="Times New Roman"/>
          <w:sz w:val="28"/>
          <w:szCs w:val="28"/>
          <w:lang w:val="en-US"/>
        </w:rPr>
        <w:tab/>
      </w:r>
    </w:p>
    <w:p w14:paraId="16C7CC0C" w14:textId="77777777" w:rsidR="00793CB8" w:rsidRPr="00241F6E" w:rsidRDefault="00793CB8" w:rsidP="00241F6E">
      <w:pPr>
        <w:spacing w:after="0" w:line="240" w:lineRule="auto"/>
        <w:ind w:firstLine="709"/>
        <w:jc w:val="both"/>
        <w:rPr>
          <w:rFonts w:ascii="Times New Roman" w:eastAsia="Times New Roman" w:hAnsi="Times New Roman" w:cs="Times New Roman"/>
          <w:sz w:val="28"/>
          <w:szCs w:val="28"/>
          <w:lang w:val="en-US"/>
        </w:rPr>
      </w:pPr>
    </w:p>
    <w:p w14:paraId="09EBA80D" w14:textId="77777777" w:rsidR="00793CB8" w:rsidRPr="00241F6E" w:rsidRDefault="00793CB8" w:rsidP="008F7935">
      <w:pPr>
        <w:spacing w:after="0" w:line="240" w:lineRule="auto"/>
        <w:jc w:val="both"/>
        <w:rPr>
          <w:rFonts w:ascii="Times New Roman" w:eastAsia="Times New Roman" w:hAnsi="Times New Roman" w:cs="Times New Roman"/>
          <w:sz w:val="28"/>
          <w:szCs w:val="28"/>
          <w:lang w:val="en-US"/>
        </w:rPr>
      </w:pPr>
      <w:r w:rsidRPr="00241F6E">
        <w:rPr>
          <w:rFonts w:ascii="Times New Roman" w:eastAsia="Times New Roman" w:hAnsi="Times New Roman" w:cs="Times New Roman"/>
          <w:b/>
          <w:bCs/>
          <w:sz w:val="28"/>
          <w:szCs w:val="28"/>
          <w:lang w:val="en-US"/>
        </w:rPr>
        <w:t xml:space="preserve">Table 1. Number of international students by country of arrival </w:t>
      </w:r>
      <w:r w:rsidRPr="00241F6E">
        <w:rPr>
          <w:rFonts w:ascii="Times New Roman" w:eastAsia="Times New Roman" w:hAnsi="Times New Roman" w:cs="Times New Roman"/>
          <w:sz w:val="28"/>
          <w:szCs w:val="28"/>
          <w:lang w:val="en-US"/>
        </w:rPr>
        <w:t>[14]</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7"/>
        <w:gridCol w:w="1418"/>
        <w:gridCol w:w="1559"/>
        <w:gridCol w:w="1559"/>
        <w:gridCol w:w="1418"/>
        <w:gridCol w:w="1494"/>
      </w:tblGrid>
      <w:tr w:rsidR="00793CB8" w:rsidRPr="00241F6E" w14:paraId="5B561A6D"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309ABD56" w14:textId="77777777" w:rsidR="00793CB8" w:rsidRPr="00241F6E" w:rsidRDefault="00793CB8" w:rsidP="00241F6E">
            <w:pPr>
              <w:spacing w:after="0" w:line="240" w:lineRule="auto"/>
              <w:jc w:val="center"/>
              <w:rPr>
                <w:rFonts w:ascii="Times New Roman" w:hAnsi="Times New Roman" w:cs="Times New Roman"/>
                <w:sz w:val="28"/>
                <w:szCs w:val="28"/>
                <w:lang w:val="en-US"/>
              </w:rPr>
            </w:pPr>
            <w:r w:rsidRPr="00241F6E">
              <w:rPr>
                <w:rFonts w:ascii="Times New Roman" w:hAnsi="Times New Roman" w:cs="Times New Roman"/>
                <w:sz w:val="28"/>
                <w:szCs w:val="28"/>
                <w:lang w:val="en-US"/>
              </w:rPr>
              <w:t>Country of arrival</w:t>
            </w:r>
          </w:p>
        </w:tc>
        <w:tc>
          <w:tcPr>
            <w:tcW w:w="1418" w:type="dxa"/>
            <w:tcBorders>
              <w:top w:val="single" w:sz="4" w:space="0" w:color="000000"/>
              <w:left w:val="single" w:sz="4" w:space="0" w:color="000000"/>
              <w:bottom w:val="single" w:sz="4" w:space="0" w:color="000000"/>
              <w:right w:val="single" w:sz="4" w:space="0" w:color="000000"/>
            </w:tcBorders>
            <w:hideMark/>
          </w:tcPr>
          <w:p w14:paraId="3B5E5213"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2017</w:t>
            </w:r>
          </w:p>
        </w:tc>
        <w:tc>
          <w:tcPr>
            <w:tcW w:w="1559" w:type="dxa"/>
            <w:tcBorders>
              <w:top w:val="single" w:sz="4" w:space="0" w:color="000000"/>
              <w:left w:val="single" w:sz="4" w:space="0" w:color="000000"/>
              <w:bottom w:val="single" w:sz="4" w:space="0" w:color="000000"/>
              <w:right w:val="single" w:sz="4" w:space="0" w:color="000000"/>
            </w:tcBorders>
            <w:hideMark/>
          </w:tcPr>
          <w:p w14:paraId="2C7F87D5"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2018</w:t>
            </w:r>
          </w:p>
        </w:tc>
        <w:tc>
          <w:tcPr>
            <w:tcW w:w="1559" w:type="dxa"/>
            <w:tcBorders>
              <w:top w:val="single" w:sz="4" w:space="0" w:color="000000"/>
              <w:left w:val="single" w:sz="4" w:space="0" w:color="000000"/>
              <w:bottom w:val="single" w:sz="4" w:space="0" w:color="000000"/>
              <w:right w:val="single" w:sz="4" w:space="0" w:color="000000"/>
            </w:tcBorders>
            <w:hideMark/>
          </w:tcPr>
          <w:p w14:paraId="338AC38E"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2019</w:t>
            </w:r>
          </w:p>
        </w:tc>
        <w:tc>
          <w:tcPr>
            <w:tcW w:w="1418" w:type="dxa"/>
            <w:tcBorders>
              <w:top w:val="single" w:sz="4" w:space="0" w:color="000000"/>
              <w:left w:val="single" w:sz="4" w:space="0" w:color="000000"/>
              <w:bottom w:val="single" w:sz="4" w:space="0" w:color="000000"/>
              <w:right w:val="single" w:sz="4" w:space="0" w:color="000000"/>
            </w:tcBorders>
            <w:hideMark/>
          </w:tcPr>
          <w:p w14:paraId="6D7CFBDF"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2020</w:t>
            </w:r>
          </w:p>
        </w:tc>
        <w:tc>
          <w:tcPr>
            <w:tcW w:w="1494" w:type="dxa"/>
            <w:tcBorders>
              <w:top w:val="single" w:sz="4" w:space="0" w:color="000000"/>
              <w:left w:val="single" w:sz="4" w:space="0" w:color="000000"/>
              <w:bottom w:val="single" w:sz="4" w:space="0" w:color="000000"/>
              <w:right w:val="single" w:sz="4" w:space="0" w:color="000000"/>
            </w:tcBorders>
            <w:hideMark/>
          </w:tcPr>
          <w:p w14:paraId="6ED77951"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2021</w:t>
            </w:r>
          </w:p>
        </w:tc>
      </w:tr>
      <w:tr w:rsidR="00793CB8" w:rsidRPr="00241F6E" w14:paraId="793C71E2"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1140A722"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Uzbekistan</w:t>
            </w:r>
          </w:p>
        </w:tc>
        <w:tc>
          <w:tcPr>
            <w:tcW w:w="1418" w:type="dxa"/>
            <w:tcBorders>
              <w:top w:val="single" w:sz="4" w:space="0" w:color="000000"/>
              <w:left w:val="single" w:sz="4" w:space="0" w:color="000000"/>
              <w:bottom w:val="single" w:sz="4" w:space="0" w:color="000000"/>
              <w:right w:val="single" w:sz="4" w:space="0" w:color="000000"/>
            </w:tcBorders>
            <w:hideMark/>
          </w:tcPr>
          <w:p w14:paraId="78588D87"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3 683</w:t>
            </w:r>
          </w:p>
        </w:tc>
        <w:tc>
          <w:tcPr>
            <w:tcW w:w="1559" w:type="dxa"/>
            <w:tcBorders>
              <w:top w:val="single" w:sz="4" w:space="0" w:color="000000"/>
              <w:left w:val="single" w:sz="4" w:space="0" w:color="000000"/>
              <w:bottom w:val="single" w:sz="4" w:space="0" w:color="000000"/>
              <w:right w:val="single" w:sz="4" w:space="0" w:color="000000"/>
            </w:tcBorders>
            <w:hideMark/>
          </w:tcPr>
          <w:p w14:paraId="783A6D80"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9 500</w:t>
            </w:r>
          </w:p>
        </w:tc>
        <w:tc>
          <w:tcPr>
            <w:tcW w:w="1559" w:type="dxa"/>
            <w:tcBorders>
              <w:top w:val="single" w:sz="4" w:space="0" w:color="000000"/>
              <w:left w:val="single" w:sz="4" w:space="0" w:color="000000"/>
              <w:bottom w:val="single" w:sz="4" w:space="0" w:color="000000"/>
              <w:right w:val="single" w:sz="4" w:space="0" w:color="000000"/>
            </w:tcBorders>
            <w:hideMark/>
          </w:tcPr>
          <w:p w14:paraId="7487B245"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25 964</w:t>
            </w:r>
          </w:p>
        </w:tc>
        <w:tc>
          <w:tcPr>
            <w:tcW w:w="1418" w:type="dxa"/>
            <w:tcBorders>
              <w:top w:val="single" w:sz="4" w:space="0" w:color="000000"/>
              <w:left w:val="single" w:sz="4" w:space="0" w:color="000000"/>
              <w:bottom w:val="single" w:sz="4" w:space="0" w:color="000000"/>
              <w:right w:val="single" w:sz="4" w:space="0" w:color="000000"/>
            </w:tcBorders>
            <w:hideMark/>
          </w:tcPr>
          <w:p w14:paraId="14CEFB21"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15 642</w:t>
            </w:r>
          </w:p>
        </w:tc>
        <w:tc>
          <w:tcPr>
            <w:tcW w:w="1494" w:type="dxa"/>
            <w:tcBorders>
              <w:top w:val="single" w:sz="4" w:space="0" w:color="000000"/>
              <w:left w:val="single" w:sz="4" w:space="0" w:color="000000"/>
              <w:bottom w:val="single" w:sz="4" w:space="0" w:color="000000"/>
              <w:right w:val="single" w:sz="4" w:space="0" w:color="000000"/>
            </w:tcBorders>
            <w:hideMark/>
          </w:tcPr>
          <w:p w14:paraId="6384D06B"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14 404</w:t>
            </w:r>
          </w:p>
        </w:tc>
      </w:tr>
      <w:tr w:rsidR="00793CB8" w:rsidRPr="00241F6E" w14:paraId="03059518"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1EE9E337"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India</w:t>
            </w:r>
          </w:p>
        </w:tc>
        <w:tc>
          <w:tcPr>
            <w:tcW w:w="1418" w:type="dxa"/>
            <w:tcBorders>
              <w:top w:val="single" w:sz="4" w:space="0" w:color="000000"/>
              <w:left w:val="single" w:sz="4" w:space="0" w:color="000000"/>
              <w:bottom w:val="single" w:sz="4" w:space="0" w:color="000000"/>
              <w:right w:val="single" w:sz="4" w:space="0" w:color="000000"/>
            </w:tcBorders>
            <w:hideMark/>
          </w:tcPr>
          <w:p w14:paraId="0DBE6F0E"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3 500</w:t>
            </w:r>
          </w:p>
        </w:tc>
        <w:tc>
          <w:tcPr>
            <w:tcW w:w="1559" w:type="dxa"/>
            <w:tcBorders>
              <w:top w:val="single" w:sz="4" w:space="0" w:color="000000"/>
              <w:left w:val="single" w:sz="4" w:space="0" w:color="000000"/>
              <w:bottom w:val="single" w:sz="4" w:space="0" w:color="000000"/>
              <w:right w:val="single" w:sz="4" w:space="0" w:color="000000"/>
            </w:tcBorders>
            <w:hideMark/>
          </w:tcPr>
          <w:p w14:paraId="5DB716CB"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3717</w:t>
            </w:r>
          </w:p>
        </w:tc>
        <w:tc>
          <w:tcPr>
            <w:tcW w:w="1559" w:type="dxa"/>
            <w:tcBorders>
              <w:top w:val="single" w:sz="4" w:space="0" w:color="000000"/>
              <w:left w:val="single" w:sz="4" w:space="0" w:color="000000"/>
              <w:bottom w:val="single" w:sz="4" w:space="0" w:color="000000"/>
              <w:right w:val="single" w:sz="4" w:space="0" w:color="000000"/>
            </w:tcBorders>
            <w:hideMark/>
          </w:tcPr>
          <w:p w14:paraId="53F2581D"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4450</w:t>
            </w:r>
          </w:p>
        </w:tc>
        <w:tc>
          <w:tcPr>
            <w:tcW w:w="1418" w:type="dxa"/>
            <w:tcBorders>
              <w:top w:val="single" w:sz="4" w:space="0" w:color="000000"/>
              <w:left w:val="single" w:sz="4" w:space="0" w:color="000000"/>
              <w:bottom w:val="single" w:sz="4" w:space="0" w:color="000000"/>
              <w:right w:val="single" w:sz="4" w:space="0" w:color="000000"/>
            </w:tcBorders>
            <w:hideMark/>
          </w:tcPr>
          <w:p w14:paraId="132B3FBB"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4220</w:t>
            </w:r>
          </w:p>
        </w:tc>
        <w:tc>
          <w:tcPr>
            <w:tcW w:w="1494" w:type="dxa"/>
            <w:tcBorders>
              <w:top w:val="single" w:sz="4" w:space="0" w:color="000000"/>
              <w:left w:val="single" w:sz="4" w:space="0" w:color="000000"/>
              <w:bottom w:val="single" w:sz="4" w:space="0" w:color="000000"/>
              <w:right w:val="single" w:sz="4" w:space="0" w:color="000000"/>
            </w:tcBorders>
            <w:hideMark/>
          </w:tcPr>
          <w:p w14:paraId="7D38B1B0"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5 987</w:t>
            </w:r>
          </w:p>
        </w:tc>
      </w:tr>
      <w:tr w:rsidR="00793CB8" w:rsidRPr="00241F6E" w14:paraId="53E4BB91"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08355944"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Turkmenistan</w:t>
            </w:r>
          </w:p>
        </w:tc>
        <w:tc>
          <w:tcPr>
            <w:tcW w:w="1418" w:type="dxa"/>
            <w:tcBorders>
              <w:top w:val="single" w:sz="4" w:space="0" w:color="000000"/>
              <w:left w:val="single" w:sz="4" w:space="0" w:color="000000"/>
              <w:bottom w:val="single" w:sz="4" w:space="0" w:color="000000"/>
              <w:right w:val="single" w:sz="4" w:space="0" w:color="000000"/>
            </w:tcBorders>
            <w:hideMark/>
          </w:tcPr>
          <w:p w14:paraId="01AE4B3E"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1 320</w:t>
            </w:r>
          </w:p>
        </w:tc>
        <w:tc>
          <w:tcPr>
            <w:tcW w:w="1559" w:type="dxa"/>
            <w:tcBorders>
              <w:top w:val="single" w:sz="4" w:space="0" w:color="000000"/>
              <w:left w:val="single" w:sz="4" w:space="0" w:color="000000"/>
              <w:bottom w:val="single" w:sz="4" w:space="0" w:color="000000"/>
              <w:right w:val="single" w:sz="4" w:space="0" w:color="000000"/>
            </w:tcBorders>
            <w:hideMark/>
          </w:tcPr>
          <w:p w14:paraId="16894336"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2 615</w:t>
            </w:r>
          </w:p>
        </w:tc>
        <w:tc>
          <w:tcPr>
            <w:tcW w:w="1559" w:type="dxa"/>
            <w:tcBorders>
              <w:top w:val="single" w:sz="4" w:space="0" w:color="000000"/>
              <w:left w:val="single" w:sz="4" w:space="0" w:color="000000"/>
              <w:bottom w:val="single" w:sz="4" w:space="0" w:color="000000"/>
              <w:right w:val="single" w:sz="4" w:space="0" w:color="000000"/>
            </w:tcBorders>
            <w:hideMark/>
          </w:tcPr>
          <w:p w14:paraId="2AE433F5"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3 176</w:t>
            </w:r>
          </w:p>
        </w:tc>
        <w:tc>
          <w:tcPr>
            <w:tcW w:w="1418" w:type="dxa"/>
            <w:tcBorders>
              <w:top w:val="single" w:sz="4" w:space="0" w:color="000000"/>
              <w:left w:val="single" w:sz="4" w:space="0" w:color="000000"/>
              <w:bottom w:val="single" w:sz="4" w:space="0" w:color="000000"/>
              <w:right w:val="single" w:sz="4" w:space="0" w:color="000000"/>
            </w:tcBorders>
            <w:hideMark/>
          </w:tcPr>
          <w:p w14:paraId="0FAA108F"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2 795</w:t>
            </w:r>
          </w:p>
        </w:tc>
        <w:tc>
          <w:tcPr>
            <w:tcW w:w="1494" w:type="dxa"/>
            <w:tcBorders>
              <w:top w:val="single" w:sz="4" w:space="0" w:color="000000"/>
              <w:left w:val="single" w:sz="4" w:space="0" w:color="000000"/>
              <w:bottom w:val="single" w:sz="4" w:space="0" w:color="000000"/>
              <w:right w:val="single" w:sz="4" w:space="0" w:color="000000"/>
            </w:tcBorders>
            <w:hideMark/>
          </w:tcPr>
          <w:p w14:paraId="0A49FFBD"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2 795</w:t>
            </w:r>
          </w:p>
        </w:tc>
      </w:tr>
      <w:tr w:rsidR="00793CB8" w:rsidRPr="00241F6E" w14:paraId="1974055D"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08FC9594"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Russian Federation</w:t>
            </w:r>
          </w:p>
        </w:tc>
        <w:tc>
          <w:tcPr>
            <w:tcW w:w="1418" w:type="dxa"/>
            <w:tcBorders>
              <w:top w:val="single" w:sz="4" w:space="0" w:color="000000"/>
              <w:left w:val="single" w:sz="4" w:space="0" w:color="000000"/>
              <w:bottom w:val="single" w:sz="4" w:space="0" w:color="000000"/>
              <w:right w:val="single" w:sz="4" w:space="0" w:color="000000"/>
            </w:tcBorders>
            <w:hideMark/>
          </w:tcPr>
          <w:p w14:paraId="5D02F175"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1 075</w:t>
            </w:r>
          </w:p>
        </w:tc>
        <w:tc>
          <w:tcPr>
            <w:tcW w:w="1559" w:type="dxa"/>
            <w:tcBorders>
              <w:top w:val="single" w:sz="4" w:space="0" w:color="000000"/>
              <w:left w:val="single" w:sz="4" w:space="0" w:color="000000"/>
              <w:bottom w:val="single" w:sz="4" w:space="0" w:color="000000"/>
              <w:right w:val="single" w:sz="4" w:space="0" w:color="000000"/>
            </w:tcBorders>
            <w:hideMark/>
          </w:tcPr>
          <w:p w14:paraId="54F5F32A"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1 273</w:t>
            </w:r>
          </w:p>
        </w:tc>
        <w:tc>
          <w:tcPr>
            <w:tcW w:w="1559" w:type="dxa"/>
            <w:tcBorders>
              <w:top w:val="single" w:sz="4" w:space="0" w:color="000000"/>
              <w:left w:val="single" w:sz="4" w:space="0" w:color="000000"/>
              <w:bottom w:val="single" w:sz="4" w:space="0" w:color="000000"/>
              <w:right w:val="single" w:sz="4" w:space="0" w:color="000000"/>
            </w:tcBorders>
            <w:hideMark/>
          </w:tcPr>
          <w:p w14:paraId="7A7E6E0B"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1 247</w:t>
            </w:r>
          </w:p>
        </w:tc>
        <w:tc>
          <w:tcPr>
            <w:tcW w:w="1418" w:type="dxa"/>
            <w:tcBorders>
              <w:top w:val="single" w:sz="4" w:space="0" w:color="000000"/>
              <w:left w:val="single" w:sz="4" w:space="0" w:color="000000"/>
              <w:bottom w:val="single" w:sz="4" w:space="0" w:color="000000"/>
              <w:right w:val="single" w:sz="4" w:space="0" w:color="000000"/>
            </w:tcBorders>
            <w:hideMark/>
          </w:tcPr>
          <w:p w14:paraId="5F508964"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1 298</w:t>
            </w:r>
          </w:p>
        </w:tc>
        <w:tc>
          <w:tcPr>
            <w:tcW w:w="1494" w:type="dxa"/>
            <w:tcBorders>
              <w:top w:val="single" w:sz="4" w:space="0" w:color="000000"/>
              <w:left w:val="single" w:sz="4" w:space="0" w:color="000000"/>
              <w:bottom w:val="single" w:sz="4" w:space="0" w:color="000000"/>
              <w:right w:val="single" w:sz="4" w:space="0" w:color="000000"/>
            </w:tcBorders>
            <w:hideMark/>
          </w:tcPr>
          <w:p w14:paraId="2FB3A2A9"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1 263</w:t>
            </w:r>
          </w:p>
        </w:tc>
      </w:tr>
      <w:tr w:rsidR="00793CB8" w:rsidRPr="00241F6E" w14:paraId="24286641"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12FE7DB4"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Mongolia</w:t>
            </w:r>
          </w:p>
        </w:tc>
        <w:tc>
          <w:tcPr>
            <w:tcW w:w="1418" w:type="dxa"/>
            <w:tcBorders>
              <w:top w:val="single" w:sz="4" w:space="0" w:color="000000"/>
              <w:left w:val="single" w:sz="4" w:space="0" w:color="000000"/>
              <w:bottom w:val="single" w:sz="4" w:space="0" w:color="000000"/>
              <w:right w:val="single" w:sz="4" w:space="0" w:color="000000"/>
            </w:tcBorders>
            <w:hideMark/>
          </w:tcPr>
          <w:p w14:paraId="48292FB7"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439</w:t>
            </w:r>
          </w:p>
        </w:tc>
        <w:tc>
          <w:tcPr>
            <w:tcW w:w="1559" w:type="dxa"/>
            <w:tcBorders>
              <w:top w:val="single" w:sz="4" w:space="0" w:color="000000"/>
              <w:left w:val="single" w:sz="4" w:space="0" w:color="000000"/>
              <w:bottom w:val="single" w:sz="4" w:space="0" w:color="000000"/>
              <w:right w:val="single" w:sz="4" w:space="0" w:color="000000"/>
            </w:tcBorders>
            <w:hideMark/>
          </w:tcPr>
          <w:p w14:paraId="6F186AB3"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565</w:t>
            </w:r>
          </w:p>
        </w:tc>
        <w:tc>
          <w:tcPr>
            <w:tcW w:w="1559" w:type="dxa"/>
            <w:tcBorders>
              <w:top w:val="single" w:sz="4" w:space="0" w:color="000000"/>
              <w:left w:val="single" w:sz="4" w:space="0" w:color="000000"/>
              <w:bottom w:val="single" w:sz="4" w:space="0" w:color="000000"/>
              <w:right w:val="single" w:sz="4" w:space="0" w:color="000000"/>
            </w:tcBorders>
            <w:hideMark/>
          </w:tcPr>
          <w:p w14:paraId="16C25276"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888</w:t>
            </w:r>
          </w:p>
        </w:tc>
        <w:tc>
          <w:tcPr>
            <w:tcW w:w="1418" w:type="dxa"/>
            <w:tcBorders>
              <w:top w:val="single" w:sz="4" w:space="0" w:color="000000"/>
              <w:left w:val="single" w:sz="4" w:space="0" w:color="000000"/>
              <w:bottom w:val="single" w:sz="4" w:space="0" w:color="000000"/>
              <w:right w:val="single" w:sz="4" w:space="0" w:color="000000"/>
            </w:tcBorders>
            <w:hideMark/>
          </w:tcPr>
          <w:p w14:paraId="37E22EE4"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1128</w:t>
            </w:r>
          </w:p>
        </w:tc>
        <w:tc>
          <w:tcPr>
            <w:tcW w:w="1494" w:type="dxa"/>
            <w:tcBorders>
              <w:top w:val="single" w:sz="4" w:space="0" w:color="000000"/>
              <w:left w:val="single" w:sz="4" w:space="0" w:color="000000"/>
              <w:bottom w:val="single" w:sz="4" w:space="0" w:color="000000"/>
              <w:right w:val="single" w:sz="4" w:space="0" w:color="000000"/>
            </w:tcBorders>
            <w:hideMark/>
          </w:tcPr>
          <w:p w14:paraId="7B2DB93D"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1010</w:t>
            </w:r>
          </w:p>
        </w:tc>
      </w:tr>
      <w:tr w:rsidR="00793CB8" w:rsidRPr="00241F6E" w14:paraId="41F023F7"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3CE7804A"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China</w:t>
            </w:r>
          </w:p>
        </w:tc>
        <w:tc>
          <w:tcPr>
            <w:tcW w:w="1418" w:type="dxa"/>
            <w:tcBorders>
              <w:top w:val="single" w:sz="4" w:space="0" w:color="000000"/>
              <w:left w:val="single" w:sz="4" w:space="0" w:color="000000"/>
              <w:bottom w:val="single" w:sz="4" w:space="0" w:color="000000"/>
              <w:right w:val="single" w:sz="4" w:space="0" w:color="000000"/>
            </w:tcBorders>
            <w:hideMark/>
          </w:tcPr>
          <w:p w14:paraId="183164F6"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1290</w:t>
            </w:r>
          </w:p>
        </w:tc>
        <w:tc>
          <w:tcPr>
            <w:tcW w:w="1559" w:type="dxa"/>
            <w:tcBorders>
              <w:top w:val="single" w:sz="4" w:space="0" w:color="000000"/>
              <w:left w:val="single" w:sz="4" w:space="0" w:color="000000"/>
              <w:bottom w:val="single" w:sz="4" w:space="0" w:color="000000"/>
              <w:right w:val="single" w:sz="4" w:space="0" w:color="000000"/>
            </w:tcBorders>
            <w:hideMark/>
          </w:tcPr>
          <w:p w14:paraId="39FAEF2F"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1240</w:t>
            </w:r>
          </w:p>
        </w:tc>
        <w:tc>
          <w:tcPr>
            <w:tcW w:w="1559" w:type="dxa"/>
            <w:tcBorders>
              <w:top w:val="single" w:sz="4" w:space="0" w:color="000000"/>
              <w:left w:val="single" w:sz="4" w:space="0" w:color="000000"/>
              <w:bottom w:val="single" w:sz="4" w:space="0" w:color="000000"/>
              <w:right w:val="single" w:sz="4" w:space="0" w:color="000000"/>
            </w:tcBorders>
            <w:hideMark/>
          </w:tcPr>
          <w:p w14:paraId="6AB6B24B"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807</w:t>
            </w:r>
          </w:p>
        </w:tc>
        <w:tc>
          <w:tcPr>
            <w:tcW w:w="1418" w:type="dxa"/>
            <w:tcBorders>
              <w:top w:val="single" w:sz="4" w:space="0" w:color="000000"/>
              <w:left w:val="single" w:sz="4" w:space="0" w:color="000000"/>
              <w:bottom w:val="single" w:sz="4" w:space="0" w:color="000000"/>
              <w:right w:val="single" w:sz="4" w:space="0" w:color="000000"/>
            </w:tcBorders>
            <w:hideMark/>
          </w:tcPr>
          <w:p w14:paraId="7DE2C760"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871</w:t>
            </w:r>
          </w:p>
        </w:tc>
        <w:tc>
          <w:tcPr>
            <w:tcW w:w="1494" w:type="dxa"/>
            <w:tcBorders>
              <w:top w:val="single" w:sz="4" w:space="0" w:color="000000"/>
              <w:left w:val="single" w:sz="4" w:space="0" w:color="000000"/>
              <w:bottom w:val="single" w:sz="4" w:space="0" w:color="000000"/>
              <w:right w:val="single" w:sz="4" w:space="0" w:color="000000"/>
            </w:tcBorders>
            <w:hideMark/>
          </w:tcPr>
          <w:p w14:paraId="0007AFCE"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811</w:t>
            </w:r>
          </w:p>
        </w:tc>
      </w:tr>
      <w:tr w:rsidR="00793CB8" w:rsidRPr="00241F6E" w14:paraId="07C05554"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34A08211"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Kyrgyzstan</w:t>
            </w:r>
          </w:p>
        </w:tc>
        <w:tc>
          <w:tcPr>
            <w:tcW w:w="1418" w:type="dxa"/>
            <w:tcBorders>
              <w:top w:val="single" w:sz="4" w:space="0" w:color="000000"/>
              <w:left w:val="single" w:sz="4" w:space="0" w:color="000000"/>
              <w:bottom w:val="single" w:sz="4" w:space="0" w:color="000000"/>
              <w:right w:val="single" w:sz="4" w:space="0" w:color="000000"/>
            </w:tcBorders>
            <w:hideMark/>
          </w:tcPr>
          <w:p w14:paraId="0CAA844B"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1 026</w:t>
            </w:r>
          </w:p>
        </w:tc>
        <w:tc>
          <w:tcPr>
            <w:tcW w:w="1559" w:type="dxa"/>
            <w:tcBorders>
              <w:top w:val="single" w:sz="4" w:space="0" w:color="000000"/>
              <w:left w:val="single" w:sz="4" w:space="0" w:color="000000"/>
              <w:bottom w:val="single" w:sz="4" w:space="0" w:color="000000"/>
              <w:right w:val="single" w:sz="4" w:space="0" w:color="000000"/>
            </w:tcBorders>
            <w:hideMark/>
          </w:tcPr>
          <w:p w14:paraId="04A1FAFB"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1 026</w:t>
            </w:r>
          </w:p>
        </w:tc>
        <w:tc>
          <w:tcPr>
            <w:tcW w:w="1559" w:type="dxa"/>
            <w:tcBorders>
              <w:top w:val="single" w:sz="4" w:space="0" w:color="000000"/>
              <w:left w:val="single" w:sz="4" w:space="0" w:color="000000"/>
              <w:bottom w:val="single" w:sz="4" w:space="0" w:color="000000"/>
              <w:right w:val="single" w:sz="4" w:space="0" w:color="000000"/>
            </w:tcBorders>
            <w:hideMark/>
          </w:tcPr>
          <w:p w14:paraId="55261878"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1 026</w:t>
            </w:r>
          </w:p>
        </w:tc>
        <w:tc>
          <w:tcPr>
            <w:tcW w:w="1418" w:type="dxa"/>
            <w:tcBorders>
              <w:top w:val="single" w:sz="4" w:space="0" w:color="000000"/>
              <w:left w:val="single" w:sz="4" w:space="0" w:color="000000"/>
              <w:bottom w:val="single" w:sz="4" w:space="0" w:color="000000"/>
              <w:right w:val="single" w:sz="4" w:space="0" w:color="000000"/>
            </w:tcBorders>
            <w:hideMark/>
          </w:tcPr>
          <w:p w14:paraId="318590A8"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1 067</w:t>
            </w:r>
          </w:p>
        </w:tc>
        <w:tc>
          <w:tcPr>
            <w:tcW w:w="1494" w:type="dxa"/>
            <w:tcBorders>
              <w:top w:val="single" w:sz="4" w:space="0" w:color="000000"/>
              <w:left w:val="single" w:sz="4" w:space="0" w:color="000000"/>
              <w:bottom w:val="single" w:sz="4" w:space="0" w:color="000000"/>
              <w:right w:val="single" w:sz="4" w:space="0" w:color="000000"/>
            </w:tcBorders>
            <w:hideMark/>
          </w:tcPr>
          <w:p w14:paraId="6C0B476F"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659</w:t>
            </w:r>
          </w:p>
        </w:tc>
      </w:tr>
      <w:tr w:rsidR="00793CB8" w:rsidRPr="00241F6E" w14:paraId="0C3EA452"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78962F7C"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Jordan</w:t>
            </w:r>
          </w:p>
        </w:tc>
        <w:tc>
          <w:tcPr>
            <w:tcW w:w="1418" w:type="dxa"/>
            <w:tcBorders>
              <w:top w:val="single" w:sz="4" w:space="0" w:color="000000"/>
              <w:left w:val="single" w:sz="4" w:space="0" w:color="000000"/>
              <w:bottom w:val="single" w:sz="4" w:space="0" w:color="000000"/>
              <w:right w:val="single" w:sz="4" w:space="0" w:color="000000"/>
            </w:tcBorders>
            <w:hideMark/>
          </w:tcPr>
          <w:p w14:paraId="34A89C30"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60</w:t>
            </w:r>
          </w:p>
        </w:tc>
        <w:tc>
          <w:tcPr>
            <w:tcW w:w="1559" w:type="dxa"/>
            <w:tcBorders>
              <w:top w:val="single" w:sz="4" w:space="0" w:color="000000"/>
              <w:left w:val="single" w:sz="4" w:space="0" w:color="000000"/>
              <w:bottom w:val="single" w:sz="4" w:space="0" w:color="000000"/>
              <w:right w:val="single" w:sz="4" w:space="0" w:color="000000"/>
            </w:tcBorders>
            <w:hideMark/>
          </w:tcPr>
          <w:p w14:paraId="437CA5BE"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62</w:t>
            </w:r>
          </w:p>
        </w:tc>
        <w:tc>
          <w:tcPr>
            <w:tcW w:w="1559" w:type="dxa"/>
            <w:tcBorders>
              <w:top w:val="single" w:sz="4" w:space="0" w:color="000000"/>
              <w:left w:val="single" w:sz="4" w:space="0" w:color="000000"/>
              <w:bottom w:val="single" w:sz="4" w:space="0" w:color="000000"/>
              <w:right w:val="single" w:sz="4" w:space="0" w:color="000000"/>
            </w:tcBorders>
            <w:hideMark/>
          </w:tcPr>
          <w:p w14:paraId="1FEF4EBB"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228</w:t>
            </w:r>
          </w:p>
        </w:tc>
        <w:tc>
          <w:tcPr>
            <w:tcW w:w="1418" w:type="dxa"/>
            <w:tcBorders>
              <w:top w:val="single" w:sz="4" w:space="0" w:color="000000"/>
              <w:left w:val="single" w:sz="4" w:space="0" w:color="000000"/>
              <w:bottom w:val="single" w:sz="4" w:space="0" w:color="000000"/>
              <w:right w:val="single" w:sz="4" w:space="0" w:color="000000"/>
            </w:tcBorders>
            <w:hideMark/>
          </w:tcPr>
          <w:p w14:paraId="3AAC1435"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515</w:t>
            </w:r>
          </w:p>
        </w:tc>
        <w:tc>
          <w:tcPr>
            <w:tcW w:w="1494" w:type="dxa"/>
            <w:tcBorders>
              <w:top w:val="single" w:sz="4" w:space="0" w:color="000000"/>
              <w:left w:val="single" w:sz="4" w:space="0" w:color="000000"/>
              <w:bottom w:val="single" w:sz="4" w:space="0" w:color="000000"/>
              <w:right w:val="single" w:sz="4" w:space="0" w:color="000000"/>
            </w:tcBorders>
            <w:hideMark/>
          </w:tcPr>
          <w:p w14:paraId="768FF889"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546</w:t>
            </w:r>
          </w:p>
        </w:tc>
      </w:tr>
      <w:tr w:rsidR="00793CB8" w:rsidRPr="00241F6E" w14:paraId="08931188" w14:textId="77777777" w:rsidTr="00657481">
        <w:trPr>
          <w:trHeight w:val="70"/>
          <w:jc w:val="center"/>
        </w:trPr>
        <w:tc>
          <w:tcPr>
            <w:tcW w:w="2347" w:type="dxa"/>
            <w:tcBorders>
              <w:top w:val="single" w:sz="4" w:space="0" w:color="000000"/>
              <w:left w:val="single" w:sz="4" w:space="0" w:color="000000"/>
              <w:bottom w:val="single" w:sz="4" w:space="0" w:color="000000"/>
              <w:right w:val="single" w:sz="4" w:space="0" w:color="000000"/>
            </w:tcBorders>
            <w:hideMark/>
          </w:tcPr>
          <w:p w14:paraId="5A329DB4" w14:textId="77777777" w:rsidR="00793CB8" w:rsidRPr="00241F6E" w:rsidRDefault="00793CB8" w:rsidP="00241F6E">
            <w:pPr>
              <w:spacing w:after="0" w:line="240" w:lineRule="auto"/>
              <w:jc w:val="both"/>
              <w:rPr>
                <w:rFonts w:ascii="Times New Roman" w:hAnsi="Times New Roman" w:cs="Times New Roman"/>
                <w:sz w:val="28"/>
                <w:szCs w:val="28"/>
                <w:lang w:val="en-US"/>
              </w:rPr>
            </w:pPr>
            <w:r w:rsidRPr="00241F6E">
              <w:rPr>
                <w:rFonts w:ascii="Times New Roman" w:hAnsi="Times New Roman" w:cs="Times New Roman"/>
                <w:sz w:val="28"/>
                <w:szCs w:val="28"/>
                <w:lang w:val="en-US"/>
              </w:rPr>
              <w:t>Other countries</w:t>
            </w:r>
          </w:p>
        </w:tc>
        <w:tc>
          <w:tcPr>
            <w:tcW w:w="1418" w:type="dxa"/>
            <w:tcBorders>
              <w:top w:val="single" w:sz="4" w:space="0" w:color="000000"/>
              <w:left w:val="single" w:sz="4" w:space="0" w:color="000000"/>
              <w:bottom w:val="single" w:sz="4" w:space="0" w:color="000000"/>
              <w:right w:val="single" w:sz="4" w:space="0" w:color="000000"/>
            </w:tcBorders>
            <w:hideMark/>
          </w:tcPr>
          <w:p w14:paraId="62D8D9E8"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1 505</w:t>
            </w:r>
          </w:p>
        </w:tc>
        <w:tc>
          <w:tcPr>
            <w:tcW w:w="1559" w:type="dxa"/>
            <w:tcBorders>
              <w:top w:val="single" w:sz="4" w:space="0" w:color="000000"/>
              <w:left w:val="single" w:sz="4" w:space="0" w:color="000000"/>
              <w:bottom w:val="single" w:sz="4" w:space="0" w:color="000000"/>
              <w:right w:val="single" w:sz="4" w:space="0" w:color="000000"/>
            </w:tcBorders>
            <w:hideMark/>
          </w:tcPr>
          <w:p w14:paraId="342C791E"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1 671</w:t>
            </w:r>
          </w:p>
        </w:tc>
        <w:tc>
          <w:tcPr>
            <w:tcW w:w="1559" w:type="dxa"/>
            <w:tcBorders>
              <w:top w:val="single" w:sz="4" w:space="0" w:color="000000"/>
              <w:left w:val="single" w:sz="4" w:space="0" w:color="000000"/>
              <w:bottom w:val="single" w:sz="4" w:space="0" w:color="000000"/>
              <w:right w:val="single" w:sz="4" w:space="0" w:color="000000"/>
            </w:tcBorders>
            <w:hideMark/>
          </w:tcPr>
          <w:p w14:paraId="292F3397"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1 683</w:t>
            </w:r>
          </w:p>
        </w:tc>
        <w:tc>
          <w:tcPr>
            <w:tcW w:w="1418" w:type="dxa"/>
            <w:tcBorders>
              <w:top w:val="single" w:sz="4" w:space="0" w:color="000000"/>
              <w:left w:val="single" w:sz="4" w:space="0" w:color="000000"/>
              <w:bottom w:val="single" w:sz="4" w:space="0" w:color="000000"/>
              <w:right w:val="single" w:sz="4" w:space="0" w:color="000000"/>
            </w:tcBorders>
            <w:hideMark/>
          </w:tcPr>
          <w:p w14:paraId="12DAEA78"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1 533</w:t>
            </w:r>
          </w:p>
        </w:tc>
        <w:tc>
          <w:tcPr>
            <w:tcW w:w="1494" w:type="dxa"/>
            <w:tcBorders>
              <w:top w:val="single" w:sz="4" w:space="0" w:color="000000"/>
              <w:left w:val="single" w:sz="4" w:space="0" w:color="000000"/>
              <w:bottom w:val="single" w:sz="4" w:space="0" w:color="000000"/>
              <w:right w:val="single" w:sz="4" w:space="0" w:color="000000"/>
            </w:tcBorders>
            <w:hideMark/>
          </w:tcPr>
          <w:p w14:paraId="7361C36D" w14:textId="77777777" w:rsidR="00793CB8" w:rsidRPr="00241F6E" w:rsidRDefault="00793CB8" w:rsidP="00241F6E">
            <w:pPr>
              <w:spacing w:after="0" w:line="240" w:lineRule="auto"/>
              <w:jc w:val="center"/>
              <w:rPr>
                <w:rFonts w:ascii="Times New Roman" w:hAnsi="Times New Roman" w:cs="Times New Roman"/>
                <w:sz w:val="28"/>
                <w:szCs w:val="28"/>
              </w:rPr>
            </w:pPr>
            <w:r w:rsidRPr="00241F6E">
              <w:rPr>
                <w:rFonts w:ascii="Times New Roman" w:hAnsi="Times New Roman" w:cs="Times New Roman"/>
                <w:sz w:val="28"/>
                <w:szCs w:val="28"/>
              </w:rPr>
              <w:t>1 462</w:t>
            </w:r>
          </w:p>
        </w:tc>
      </w:tr>
    </w:tbl>
    <w:p w14:paraId="0D14354C" w14:textId="77777777" w:rsidR="00793CB8" w:rsidRPr="00241F6E" w:rsidRDefault="00793CB8" w:rsidP="00657481">
      <w:pPr>
        <w:spacing w:after="0" w:line="240" w:lineRule="auto"/>
        <w:jc w:val="both"/>
        <w:rPr>
          <w:rFonts w:ascii="Times New Roman" w:eastAsia="Times New Roman" w:hAnsi="Times New Roman" w:cs="Times New Roman"/>
          <w:sz w:val="28"/>
          <w:szCs w:val="28"/>
          <w:lang w:val="en-US"/>
        </w:rPr>
      </w:pPr>
      <w:r w:rsidRPr="00241F6E">
        <w:rPr>
          <w:rFonts w:ascii="Times New Roman" w:eastAsia="Times New Roman" w:hAnsi="Times New Roman" w:cs="Times New Roman"/>
          <w:sz w:val="28"/>
          <w:szCs w:val="28"/>
          <w:lang w:val="en-US"/>
        </w:rPr>
        <w:t>Note: compiled based on the data [14]</w:t>
      </w:r>
    </w:p>
    <w:p w14:paraId="5B4D6280" w14:textId="77777777" w:rsidR="00793CB8" w:rsidRPr="00241F6E" w:rsidRDefault="00793CB8" w:rsidP="00241F6E">
      <w:pPr>
        <w:spacing w:after="0" w:line="240" w:lineRule="auto"/>
        <w:ind w:firstLine="709"/>
        <w:jc w:val="both"/>
        <w:rPr>
          <w:rFonts w:ascii="Times New Roman" w:eastAsia="Times New Roman" w:hAnsi="Times New Roman" w:cs="Times New Roman"/>
          <w:sz w:val="28"/>
          <w:szCs w:val="28"/>
          <w:lang w:val="en-US"/>
        </w:rPr>
      </w:pPr>
    </w:p>
    <w:p w14:paraId="42C8A3B0" w14:textId="77777777" w:rsidR="00657481" w:rsidRDefault="00657481" w:rsidP="00657481">
      <w:pPr>
        <w:pStyle w:val="show"/>
        <w:shd w:val="clear" w:color="auto" w:fill="FFFFFF"/>
        <w:tabs>
          <w:tab w:val="left" w:pos="142"/>
        </w:tabs>
        <w:spacing w:before="0" w:beforeAutospacing="0" w:after="0" w:afterAutospacing="0"/>
        <w:ind w:firstLine="709"/>
        <w:jc w:val="both"/>
        <w:rPr>
          <w:rStyle w:val="ac"/>
          <w:sz w:val="28"/>
          <w:szCs w:val="28"/>
          <w:lang w:val="en-US"/>
        </w:rPr>
      </w:pPr>
      <w:r w:rsidRPr="00241F6E">
        <w:rPr>
          <w:rStyle w:val="ac"/>
          <w:sz w:val="28"/>
          <w:szCs w:val="28"/>
          <w:lang w:val="en-US"/>
        </w:rPr>
        <w:t>Conclusion</w:t>
      </w:r>
    </w:p>
    <w:p w14:paraId="263C72F4" w14:textId="77777777" w:rsidR="00793CB8" w:rsidRPr="00D20917" w:rsidRDefault="00793CB8" w:rsidP="00657481">
      <w:pPr>
        <w:pStyle w:val="show"/>
        <w:shd w:val="clear" w:color="auto" w:fill="FFFFFF"/>
        <w:tabs>
          <w:tab w:val="left" w:pos="142"/>
        </w:tabs>
        <w:spacing w:before="0" w:beforeAutospacing="0" w:after="0" w:afterAutospacing="0"/>
        <w:ind w:firstLine="709"/>
        <w:jc w:val="both"/>
        <w:rPr>
          <w:color w:val="FF0000"/>
          <w:sz w:val="28"/>
          <w:szCs w:val="28"/>
          <w:lang w:val="en-US"/>
        </w:rPr>
      </w:pPr>
      <w:r w:rsidRPr="00D20917">
        <w:rPr>
          <w:rStyle w:val="ac"/>
          <w:b w:val="0"/>
          <w:color w:val="FF0000"/>
          <w:sz w:val="28"/>
          <w:szCs w:val="28"/>
          <w:lang w:val="en-US"/>
        </w:rPr>
        <w:t>Conclusion</w:t>
      </w:r>
      <w:r w:rsidRPr="00D20917">
        <w:rPr>
          <w:color w:val="FF0000"/>
          <w:sz w:val="28"/>
          <w:szCs w:val="28"/>
          <w:lang w:val="en-US"/>
        </w:rPr>
        <w:t xml:space="preserve"> is generalization and summing up of the work at this stage; confirmation of the truth of the statement put forward by the author, and the author’s conclusion about the change in scientific knowledge, taking into account the obtained results. Conclusion should not be abstract, it should be used to summarize the results of research in a particular scientific field, with a description of proposals or opportunities for further work.</w:t>
      </w:r>
    </w:p>
    <w:p w14:paraId="7812B036" w14:textId="77777777" w:rsidR="00D20917" w:rsidRPr="00241F6E" w:rsidRDefault="00D20917" w:rsidP="00657481">
      <w:pPr>
        <w:pStyle w:val="show"/>
        <w:shd w:val="clear" w:color="auto" w:fill="FFFFFF"/>
        <w:tabs>
          <w:tab w:val="left" w:pos="142"/>
        </w:tabs>
        <w:spacing w:before="0" w:beforeAutospacing="0" w:after="0" w:afterAutospacing="0"/>
        <w:ind w:firstLine="709"/>
        <w:jc w:val="both"/>
        <w:rPr>
          <w:sz w:val="28"/>
          <w:szCs w:val="28"/>
          <w:lang w:val="en-US"/>
        </w:rPr>
      </w:pPr>
    </w:p>
    <w:p w14:paraId="7FFF02F2" w14:textId="77777777" w:rsidR="00D20917" w:rsidRPr="00B05543" w:rsidRDefault="00D20917" w:rsidP="00D20917">
      <w:pPr>
        <w:pStyle w:val="show"/>
        <w:shd w:val="clear" w:color="auto" w:fill="FFFFFF"/>
        <w:tabs>
          <w:tab w:val="left" w:pos="142"/>
        </w:tabs>
        <w:spacing w:before="0" w:beforeAutospacing="0" w:after="0" w:afterAutospacing="0"/>
        <w:ind w:firstLine="709"/>
        <w:jc w:val="both"/>
        <w:rPr>
          <w:b/>
          <w:bCs/>
          <w:color w:val="000000"/>
          <w:sz w:val="28"/>
          <w:szCs w:val="28"/>
          <w:lang w:val="en-US"/>
        </w:rPr>
      </w:pPr>
      <w:r w:rsidRPr="00241F6E">
        <w:rPr>
          <w:b/>
          <w:bCs/>
          <w:color w:val="000000"/>
          <w:sz w:val="28"/>
          <w:szCs w:val="28"/>
          <w:lang w:val="en-US"/>
        </w:rPr>
        <w:t>Acknowledgement</w:t>
      </w:r>
      <w:r w:rsidR="00B05543">
        <w:rPr>
          <w:b/>
          <w:bCs/>
          <w:color w:val="000000"/>
          <w:sz w:val="28"/>
          <w:szCs w:val="28"/>
          <w:lang w:val="en-US"/>
        </w:rPr>
        <w:t>s</w:t>
      </w:r>
    </w:p>
    <w:p w14:paraId="7520FD5D" w14:textId="77777777" w:rsidR="00793CB8" w:rsidRPr="005F44F8" w:rsidRDefault="00793CB8" w:rsidP="005F44F8">
      <w:pPr>
        <w:pStyle w:val="ad"/>
        <w:spacing w:before="0" w:beforeAutospacing="0" w:after="0" w:afterAutospacing="0"/>
        <w:ind w:firstLine="709"/>
        <w:jc w:val="both"/>
        <w:rPr>
          <w:color w:val="FF0000"/>
          <w:sz w:val="28"/>
          <w:szCs w:val="28"/>
          <w:lang w:val="en-US"/>
        </w:rPr>
      </w:pPr>
      <w:r w:rsidRPr="005F44F8">
        <w:rPr>
          <w:color w:val="FF0000"/>
          <w:sz w:val="28"/>
          <w:szCs w:val="28"/>
          <w:lang w:val="en-US"/>
        </w:rPr>
        <w:t xml:space="preserve">Specify the sources of funding and other contributions, acknowledgements, and </w:t>
      </w:r>
      <w:r w:rsidR="005F44F8" w:rsidRPr="005F44F8">
        <w:rPr>
          <w:color w:val="FF0000"/>
          <w:sz w:val="28"/>
          <w:szCs w:val="28"/>
          <w:lang w:val="en-US"/>
        </w:rPr>
        <w:t>information on the absence/presence of a conflict of interest</w:t>
      </w:r>
      <w:r w:rsidRPr="005F44F8">
        <w:rPr>
          <w:color w:val="FF0000"/>
          <w:sz w:val="28"/>
          <w:szCs w:val="28"/>
          <w:lang w:val="en-US"/>
        </w:rPr>
        <w:t>.</w:t>
      </w:r>
    </w:p>
    <w:p w14:paraId="0DA4D7F1" w14:textId="77777777" w:rsidR="0028144A" w:rsidRDefault="0028144A" w:rsidP="00241F6E">
      <w:pPr>
        <w:spacing w:after="0" w:line="240" w:lineRule="auto"/>
        <w:jc w:val="both"/>
        <w:rPr>
          <w:rFonts w:ascii="Times New Roman" w:hAnsi="Times New Roman" w:cs="Times New Roman"/>
          <w:b/>
          <w:bCs/>
          <w:sz w:val="28"/>
          <w:szCs w:val="28"/>
          <w:lang w:val="en-US"/>
        </w:rPr>
      </w:pPr>
    </w:p>
    <w:p w14:paraId="07FCF579" w14:textId="77777777" w:rsidR="0028144A" w:rsidRDefault="0028144A" w:rsidP="0028144A">
      <w:pPr>
        <w:spacing w:after="0" w:line="24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The contribution of the authors</w:t>
      </w:r>
    </w:p>
    <w:p w14:paraId="0E61C9EC" w14:textId="77777777" w:rsidR="00793CB8" w:rsidRPr="00631C6A" w:rsidRDefault="00793CB8" w:rsidP="0028144A">
      <w:pPr>
        <w:spacing w:after="0" w:line="240" w:lineRule="auto"/>
        <w:ind w:firstLine="709"/>
        <w:jc w:val="both"/>
        <w:rPr>
          <w:rFonts w:ascii="Times New Roman" w:hAnsi="Times New Roman" w:cs="Times New Roman"/>
          <w:color w:val="FF0000"/>
          <w:sz w:val="28"/>
          <w:szCs w:val="28"/>
          <w:lang w:val="en-US"/>
        </w:rPr>
      </w:pPr>
      <w:r w:rsidRPr="00631C6A">
        <w:rPr>
          <w:rFonts w:ascii="Times New Roman" w:hAnsi="Times New Roman" w:cs="Times New Roman"/>
          <w:color w:val="FF0000"/>
          <w:sz w:val="28"/>
          <w:szCs w:val="28"/>
          <w:lang w:val="en-US"/>
        </w:rPr>
        <w:t>In this section, it is necessary to indicate the contribution of each author to the work on the article. A contribution to a work is an intellectual investment, without which part of the work or the work as a whole could not be completed. The authors of the article may be persons whose contribution to the work is based on the following criteria:</w:t>
      </w:r>
    </w:p>
    <w:p w14:paraId="588C2798" w14:textId="77777777" w:rsidR="00B05543" w:rsidRDefault="00793CB8" w:rsidP="00631C6A">
      <w:pPr>
        <w:pStyle w:val="a6"/>
        <w:numPr>
          <w:ilvl w:val="0"/>
          <w:numId w:val="24"/>
        </w:numPr>
        <w:tabs>
          <w:tab w:val="left" w:pos="1134"/>
        </w:tabs>
        <w:spacing w:after="0" w:line="240" w:lineRule="auto"/>
        <w:ind w:left="0" w:firstLine="698"/>
        <w:jc w:val="both"/>
        <w:rPr>
          <w:rFonts w:ascii="Times New Roman" w:hAnsi="Times New Roman" w:cs="Times New Roman"/>
          <w:color w:val="FF0000"/>
          <w:sz w:val="28"/>
          <w:szCs w:val="28"/>
          <w:lang w:val="en-US"/>
        </w:rPr>
      </w:pPr>
      <w:r w:rsidRPr="00631C6A">
        <w:rPr>
          <w:rFonts w:ascii="Times New Roman" w:hAnsi="Times New Roman" w:cs="Times New Roman"/>
          <w:color w:val="FF0000"/>
          <w:sz w:val="28"/>
          <w:szCs w:val="28"/>
          <w:lang w:val="en-US"/>
        </w:rPr>
        <w:t>significant contribution to th</w:t>
      </w:r>
      <w:r w:rsidR="00B05543">
        <w:rPr>
          <w:rFonts w:ascii="Times New Roman" w:hAnsi="Times New Roman" w:cs="Times New Roman"/>
          <w:color w:val="FF0000"/>
          <w:sz w:val="28"/>
          <w:szCs w:val="28"/>
          <w:lang w:val="en-US"/>
        </w:rPr>
        <w:t>e concept or design of the work,</w:t>
      </w:r>
    </w:p>
    <w:p w14:paraId="13D7C94A" w14:textId="77777777" w:rsidR="00793CB8" w:rsidRPr="00631C6A" w:rsidRDefault="00793CB8" w:rsidP="00631C6A">
      <w:pPr>
        <w:pStyle w:val="a6"/>
        <w:numPr>
          <w:ilvl w:val="0"/>
          <w:numId w:val="24"/>
        </w:numPr>
        <w:tabs>
          <w:tab w:val="left" w:pos="1134"/>
        </w:tabs>
        <w:spacing w:after="0" w:line="240" w:lineRule="auto"/>
        <w:ind w:left="0" w:firstLine="698"/>
        <w:jc w:val="both"/>
        <w:rPr>
          <w:rFonts w:ascii="Times New Roman" w:hAnsi="Times New Roman" w:cs="Times New Roman"/>
          <w:color w:val="FF0000"/>
          <w:sz w:val="28"/>
          <w:szCs w:val="28"/>
          <w:lang w:val="en-US"/>
        </w:rPr>
      </w:pPr>
      <w:r w:rsidRPr="00631C6A">
        <w:rPr>
          <w:rFonts w:ascii="Times New Roman" w:hAnsi="Times New Roman" w:cs="Times New Roman"/>
          <w:color w:val="FF0000"/>
          <w:sz w:val="28"/>
          <w:szCs w:val="28"/>
          <w:lang w:val="en-US"/>
        </w:rPr>
        <w:t>collection, analysis or interpreta</w:t>
      </w:r>
      <w:r w:rsidR="00B05543">
        <w:rPr>
          <w:rFonts w:ascii="Times New Roman" w:hAnsi="Times New Roman" w:cs="Times New Roman"/>
          <w:color w:val="FF0000"/>
          <w:sz w:val="28"/>
          <w:szCs w:val="28"/>
          <w:lang w:val="en-US"/>
        </w:rPr>
        <w:t>tion of the results of the work,</w:t>
      </w:r>
    </w:p>
    <w:p w14:paraId="5851D1E8" w14:textId="77777777" w:rsidR="00793CB8" w:rsidRPr="00631C6A" w:rsidRDefault="00793CB8" w:rsidP="00631C6A">
      <w:pPr>
        <w:pStyle w:val="a6"/>
        <w:numPr>
          <w:ilvl w:val="0"/>
          <w:numId w:val="24"/>
        </w:numPr>
        <w:tabs>
          <w:tab w:val="left" w:pos="1134"/>
        </w:tabs>
        <w:spacing w:after="0" w:line="240" w:lineRule="auto"/>
        <w:ind w:left="0" w:firstLine="698"/>
        <w:jc w:val="both"/>
        <w:rPr>
          <w:rFonts w:ascii="Times New Roman" w:hAnsi="Times New Roman" w:cs="Times New Roman"/>
          <w:color w:val="FF0000"/>
          <w:sz w:val="28"/>
          <w:szCs w:val="28"/>
          <w:lang w:val="en-US"/>
        </w:rPr>
      </w:pPr>
      <w:r w:rsidRPr="00631C6A">
        <w:rPr>
          <w:rFonts w:ascii="Times New Roman" w:hAnsi="Times New Roman" w:cs="Times New Roman"/>
          <w:color w:val="FF0000"/>
          <w:sz w:val="28"/>
          <w:szCs w:val="28"/>
          <w:lang w:val="en-US"/>
        </w:rPr>
        <w:t>writing a text and/or c</w:t>
      </w:r>
      <w:r w:rsidR="00B05543">
        <w:rPr>
          <w:rFonts w:ascii="Times New Roman" w:hAnsi="Times New Roman" w:cs="Times New Roman"/>
          <w:color w:val="FF0000"/>
          <w:sz w:val="28"/>
          <w:szCs w:val="28"/>
          <w:lang w:val="en-US"/>
        </w:rPr>
        <w:t>ritically reviewing its content,</w:t>
      </w:r>
    </w:p>
    <w:p w14:paraId="55EE89B2" w14:textId="77777777" w:rsidR="00793CB8" w:rsidRPr="00631C6A" w:rsidRDefault="00793CB8" w:rsidP="00631C6A">
      <w:pPr>
        <w:pStyle w:val="a6"/>
        <w:numPr>
          <w:ilvl w:val="0"/>
          <w:numId w:val="24"/>
        </w:numPr>
        <w:tabs>
          <w:tab w:val="left" w:pos="1134"/>
        </w:tabs>
        <w:spacing w:after="0" w:line="240" w:lineRule="auto"/>
        <w:ind w:left="0" w:firstLine="698"/>
        <w:jc w:val="both"/>
        <w:rPr>
          <w:rFonts w:ascii="Times New Roman" w:hAnsi="Times New Roman" w:cs="Times New Roman"/>
          <w:color w:val="FF0000"/>
          <w:sz w:val="28"/>
          <w:szCs w:val="28"/>
          <w:lang w:val="en-US"/>
        </w:rPr>
      </w:pPr>
      <w:r w:rsidRPr="00631C6A">
        <w:rPr>
          <w:rFonts w:ascii="Times New Roman" w:hAnsi="Times New Roman" w:cs="Times New Roman"/>
          <w:color w:val="FF0000"/>
          <w:sz w:val="28"/>
          <w:szCs w:val="28"/>
          <w:lang w:val="en-US"/>
        </w:rPr>
        <w:t>approval of the final version</w:t>
      </w:r>
      <w:r w:rsidR="00B05543">
        <w:rPr>
          <w:rFonts w:ascii="Times New Roman" w:hAnsi="Times New Roman" w:cs="Times New Roman"/>
          <w:color w:val="FF0000"/>
          <w:sz w:val="28"/>
          <w:szCs w:val="28"/>
          <w:lang w:val="en-US"/>
        </w:rPr>
        <w:t xml:space="preserve"> of the article for publication,</w:t>
      </w:r>
    </w:p>
    <w:p w14:paraId="3B255864" w14:textId="77777777" w:rsidR="00793CB8" w:rsidRPr="00631C6A" w:rsidRDefault="00793CB8" w:rsidP="00631C6A">
      <w:pPr>
        <w:pStyle w:val="a6"/>
        <w:numPr>
          <w:ilvl w:val="0"/>
          <w:numId w:val="24"/>
        </w:numPr>
        <w:tabs>
          <w:tab w:val="left" w:pos="1134"/>
        </w:tabs>
        <w:spacing w:after="0" w:line="240" w:lineRule="auto"/>
        <w:ind w:left="0" w:firstLine="698"/>
        <w:jc w:val="both"/>
        <w:rPr>
          <w:rFonts w:ascii="Times New Roman" w:hAnsi="Times New Roman" w:cs="Times New Roman"/>
          <w:color w:val="FF0000"/>
          <w:sz w:val="28"/>
          <w:szCs w:val="28"/>
          <w:lang w:val="en-US"/>
        </w:rPr>
      </w:pPr>
      <w:r w:rsidRPr="00631C6A">
        <w:rPr>
          <w:rFonts w:ascii="Times New Roman" w:hAnsi="Times New Roman" w:cs="Times New Roman"/>
          <w:color w:val="FF0000"/>
          <w:sz w:val="28"/>
          <w:szCs w:val="28"/>
          <w:lang w:val="en-US"/>
        </w:rPr>
        <w:t>consent to be responsible for all aspects of the work, proper study and resolution of issues related to the reliability of data or the integrity of all parts of the article.</w:t>
      </w:r>
    </w:p>
    <w:p w14:paraId="22BCCF4B" w14:textId="77777777" w:rsidR="00B05543" w:rsidRPr="00B05543" w:rsidRDefault="00793CB8" w:rsidP="00B05543">
      <w:pPr>
        <w:spacing w:after="0" w:line="240" w:lineRule="auto"/>
        <w:ind w:firstLine="709"/>
        <w:jc w:val="both"/>
        <w:rPr>
          <w:rFonts w:ascii="Times New Roman" w:hAnsi="Times New Roman" w:cs="Times New Roman"/>
          <w:color w:val="FF0000"/>
          <w:sz w:val="28"/>
          <w:szCs w:val="28"/>
          <w:lang w:val="en-US"/>
        </w:rPr>
      </w:pPr>
      <w:r w:rsidRPr="00B05543">
        <w:rPr>
          <w:rFonts w:ascii="Times New Roman" w:hAnsi="Times New Roman" w:cs="Times New Roman"/>
          <w:color w:val="FF0000"/>
          <w:sz w:val="28"/>
          <w:szCs w:val="28"/>
          <w:lang w:val="en-US"/>
        </w:rPr>
        <w:t xml:space="preserve">Persons who performed a different role in the preparation of the article can be indicated in the section of the article </w:t>
      </w:r>
      <w:r w:rsidR="00B05543" w:rsidRPr="00B05543">
        <w:rPr>
          <w:rFonts w:ascii="Times New Roman" w:hAnsi="Times New Roman" w:cs="Times New Roman"/>
          <w:color w:val="FF0000"/>
          <w:sz w:val="28"/>
          <w:szCs w:val="28"/>
          <w:lang w:val="en-US"/>
        </w:rPr>
        <w:t>«</w:t>
      </w:r>
      <w:r w:rsidRPr="00B05543">
        <w:rPr>
          <w:rFonts w:ascii="Times New Roman" w:hAnsi="Times New Roman" w:cs="Times New Roman"/>
          <w:color w:val="FF0000"/>
          <w:sz w:val="28"/>
          <w:szCs w:val="28"/>
          <w:lang w:val="en-US"/>
        </w:rPr>
        <w:t>Acknowledgements</w:t>
      </w:r>
      <w:r w:rsidR="00B05543" w:rsidRPr="00B05543">
        <w:rPr>
          <w:rFonts w:ascii="Times New Roman" w:hAnsi="Times New Roman" w:cs="Times New Roman"/>
          <w:color w:val="FF0000"/>
          <w:sz w:val="28"/>
          <w:szCs w:val="28"/>
          <w:lang w:val="en-US"/>
        </w:rPr>
        <w:t>»</w:t>
      </w:r>
      <w:r w:rsidRPr="00B05543">
        <w:rPr>
          <w:rFonts w:ascii="Times New Roman" w:hAnsi="Times New Roman" w:cs="Times New Roman"/>
          <w:color w:val="FF0000"/>
          <w:sz w:val="28"/>
          <w:szCs w:val="28"/>
          <w:lang w:val="en-US"/>
        </w:rPr>
        <w:t>.</w:t>
      </w:r>
    </w:p>
    <w:p w14:paraId="4069375A" w14:textId="77777777" w:rsidR="00793CB8" w:rsidRPr="00B05543" w:rsidRDefault="00793CB8" w:rsidP="00B05543">
      <w:pPr>
        <w:spacing w:after="0" w:line="240" w:lineRule="auto"/>
        <w:ind w:firstLine="709"/>
        <w:jc w:val="both"/>
        <w:rPr>
          <w:rFonts w:ascii="Times New Roman" w:hAnsi="Times New Roman" w:cs="Times New Roman"/>
          <w:color w:val="FF0000"/>
          <w:sz w:val="28"/>
          <w:szCs w:val="28"/>
          <w:lang w:val="en-US"/>
        </w:rPr>
      </w:pPr>
      <w:hyperlink r:id="rId14" w:history="1">
        <w:r w:rsidRPr="00B05543">
          <w:rPr>
            <w:rStyle w:val="a8"/>
            <w:rFonts w:ascii="Times New Roman" w:hAnsi="Times New Roman" w:cs="Times New Roman"/>
            <w:color w:val="FF0000"/>
            <w:sz w:val="28"/>
            <w:szCs w:val="28"/>
            <w:lang w:val="en-US"/>
          </w:rPr>
          <w:t>The examples of formulations</w:t>
        </w:r>
      </w:hyperlink>
      <w:r w:rsidRPr="00B05543">
        <w:rPr>
          <w:rFonts w:ascii="Times New Roman" w:hAnsi="Times New Roman" w:cs="Times New Roman"/>
          <w:color w:val="FF0000"/>
          <w:sz w:val="28"/>
          <w:szCs w:val="28"/>
          <w:lang w:val="en-US"/>
        </w:rPr>
        <w:t xml:space="preserve"> are not exhaustive,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p>
    <w:p w14:paraId="1F7D5FFF" w14:textId="77777777" w:rsidR="00793CB8" w:rsidRDefault="00793CB8" w:rsidP="00241F6E">
      <w:pPr>
        <w:pStyle w:val="ad"/>
        <w:spacing w:before="0" w:beforeAutospacing="0" w:after="0" w:afterAutospacing="0"/>
        <w:ind w:firstLine="454"/>
        <w:jc w:val="both"/>
        <w:rPr>
          <w:sz w:val="28"/>
          <w:szCs w:val="28"/>
          <w:lang w:val="en-US"/>
        </w:rPr>
      </w:pPr>
    </w:p>
    <w:p w14:paraId="27D88D7C" w14:textId="77777777" w:rsidR="00C61EF5" w:rsidRDefault="003819F4" w:rsidP="00241F6E">
      <w:pPr>
        <w:spacing w:after="0" w:line="240" w:lineRule="auto"/>
        <w:ind w:firstLine="709"/>
        <w:jc w:val="both"/>
        <w:rPr>
          <w:rFonts w:ascii="Times New Roman" w:hAnsi="Times New Roman" w:cs="Times New Roman"/>
          <w:color w:val="FF0000"/>
          <w:sz w:val="28"/>
          <w:szCs w:val="28"/>
          <w:lang w:val="en-US"/>
        </w:rPr>
      </w:pPr>
      <w:r w:rsidRPr="003819F4">
        <w:rPr>
          <w:rFonts w:ascii="Times New Roman" w:hAnsi="Times New Roman" w:cs="Times New Roman"/>
          <w:color w:val="FF0000"/>
          <w:sz w:val="28"/>
          <w:szCs w:val="28"/>
          <w:lang w:val="en-US"/>
        </w:rPr>
        <w:t>Authors who used artificial intelligence (AI) tools in the preparation of the article are required to include an AI usage declaration.</w:t>
      </w:r>
      <w:r>
        <w:rPr>
          <w:rFonts w:ascii="Times New Roman" w:hAnsi="Times New Roman" w:cs="Times New Roman"/>
          <w:color w:val="FF0000"/>
          <w:sz w:val="28"/>
          <w:szCs w:val="28"/>
          <w:lang w:val="en-US"/>
        </w:rPr>
        <w:t xml:space="preserve"> A</w:t>
      </w:r>
      <w:r w:rsidRPr="003819F4">
        <w:rPr>
          <w:rFonts w:ascii="Times New Roman" w:hAnsi="Times New Roman" w:cs="Times New Roman"/>
          <w:color w:val="FF0000"/>
          <w:sz w:val="28"/>
          <w:szCs w:val="28"/>
          <w:lang w:val="en-US"/>
        </w:rPr>
        <w:t>n example of the</w:t>
      </w:r>
      <w:r>
        <w:rPr>
          <w:rFonts w:ascii="Times New Roman" w:hAnsi="Times New Roman" w:cs="Times New Roman"/>
          <w:color w:val="FF0000"/>
          <w:sz w:val="28"/>
          <w:szCs w:val="28"/>
          <w:lang w:val="en-US"/>
        </w:rPr>
        <w:t xml:space="preserve"> </w:t>
      </w:r>
      <w:r w:rsidRPr="003819F4">
        <w:rPr>
          <w:rFonts w:ascii="Times New Roman" w:hAnsi="Times New Roman" w:cs="Times New Roman"/>
          <w:color w:val="FF0000"/>
          <w:sz w:val="28"/>
          <w:szCs w:val="28"/>
          <w:lang w:val="en-US"/>
        </w:rPr>
        <w:t>declaration is given below</w:t>
      </w:r>
      <w:r>
        <w:rPr>
          <w:rFonts w:ascii="Times New Roman" w:hAnsi="Times New Roman" w:cs="Times New Roman"/>
          <w:color w:val="FF0000"/>
          <w:sz w:val="28"/>
          <w:szCs w:val="28"/>
          <w:lang w:val="en-US"/>
        </w:rPr>
        <w:t>:</w:t>
      </w:r>
    </w:p>
    <w:p w14:paraId="39B88B57" w14:textId="77777777" w:rsidR="003819F4" w:rsidRPr="0020425E" w:rsidRDefault="003819F4" w:rsidP="003819F4">
      <w:pPr>
        <w:spacing w:after="0" w:line="240" w:lineRule="auto"/>
        <w:ind w:firstLine="709"/>
        <w:jc w:val="both"/>
        <w:rPr>
          <w:rFonts w:ascii="Times New Roman" w:hAnsi="Times New Roman" w:cs="Times New Roman"/>
          <w:b/>
          <w:sz w:val="28"/>
          <w:szCs w:val="28"/>
          <w:lang w:val="en-US"/>
        </w:rPr>
      </w:pPr>
      <w:r w:rsidRPr="0020425E">
        <w:rPr>
          <w:rFonts w:ascii="Times New Roman" w:hAnsi="Times New Roman" w:cs="Times New Roman"/>
          <w:b/>
          <w:sz w:val="28"/>
          <w:szCs w:val="28"/>
          <w:lang w:val="en-US"/>
        </w:rPr>
        <w:t>Statement on the use of generative AI and AI-enabled technologies in the manuscript preparation process</w:t>
      </w:r>
    </w:p>
    <w:p w14:paraId="77C65268" w14:textId="77777777" w:rsidR="003819F4" w:rsidRPr="003819F4" w:rsidRDefault="003819F4" w:rsidP="003819F4">
      <w:pPr>
        <w:spacing w:after="0" w:line="240" w:lineRule="auto"/>
        <w:ind w:firstLine="709"/>
        <w:jc w:val="both"/>
        <w:rPr>
          <w:rFonts w:ascii="Times New Roman" w:hAnsi="Times New Roman" w:cs="Times New Roman"/>
          <w:color w:val="FF0000"/>
          <w:sz w:val="28"/>
          <w:szCs w:val="28"/>
          <w:lang w:val="en-US"/>
        </w:rPr>
      </w:pPr>
      <w:r w:rsidRPr="0020425E">
        <w:rPr>
          <w:rFonts w:ascii="Times New Roman" w:hAnsi="Times New Roman" w:cs="Times New Roman"/>
          <w:sz w:val="28"/>
          <w:szCs w:val="28"/>
          <w:lang w:val="en-US"/>
        </w:rPr>
        <w:t>In preparing this work, the author(s) used</w:t>
      </w:r>
      <w:r w:rsidRPr="003819F4">
        <w:rPr>
          <w:rFonts w:ascii="Times New Roman" w:hAnsi="Times New Roman" w:cs="Times New Roman"/>
          <w:color w:val="FF0000"/>
          <w:sz w:val="28"/>
          <w:szCs w:val="28"/>
          <w:lang w:val="en-US"/>
        </w:rPr>
        <w:t xml:space="preserve"> [TOOL/SERVICE NAME]</w:t>
      </w:r>
      <w:r w:rsidRPr="0020425E">
        <w:rPr>
          <w:rFonts w:ascii="Times New Roman" w:hAnsi="Times New Roman" w:cs="Times New Roman"/>
          <w:sz w:val="28"/>
          <w:szCs w:val="28"/>
          <w:lang w:val="en-US"/>
        </w:rPr>
        <w:t xml:space="preserve"> for</w:t>
      </w:r>
      <w:r w:rsidRPr="003819F4">
        <w:rPr>
          <w:rFonts w:ascii="Times New Roman" w:hAnsi="Times New Roman" w:cs="Times New Roman"/>
          <w:color w:val="FF0000"/>
          <w:sz w:val="28"/>
          <w:szCs w:val="28"/>
          <w:lang w:val="en-US"/>
        </w:rPr>
        <w:t xml:space="preserve"> [REASON]</w:t>
      </w:r>
      <w:r w:rsidRPr="0020425E">
        <w:rPr>
          <w:rFonts w:ascii="Times New Roman" w:hAnsi="Times New Roman" w:cs="Times New Roman"/>
          <w:sz w:val="28"/>
          <w:szCs w:val="28"/>
          <w:lang w:val="en-US"/>
        </w:rPr>
        <w:t>. After using this tool/service, the author (s) reviewed and edited the content as needed and are solely responsible for the content of the published article</w:t>
      </w:r>
      <w:r w:rsidR="0020425E">
        <w:rPr>
          <w:rFonts w:ascii="Times New Roman" w:hAnsi="Times New Roman" w:cs="Times New Roman"/>
          <w:sz w:val="28"/>
          <w:szCs w:val="28"/>
          <w:lang w:val="en-US"/>
        </w:rPr>
        <w:t>.</w:t>
      </w:r>
    </w:p>
    <w:p w14:paraId="0E545CC4" w14:textId="77777777" w:rsidR="00C61EF5" w:rsidRPr="003819F4" w:rsidRDefault="00C61EF5" w:rsidP="00241F6E">
      <w:pPr>
        <w:spacing w:after="0" w:line="240" w:lineRule="auto"/>
        <w:ind w:firstLine="709"/>
        <w:jc w:val="both"/>
        <w:rPr>
          <w:rFonts w:ascii="Times New Roman" w:hAnsi="Times New Roman" w:cs="Times New Roman"/>
          <w:color w:val="FF0000"/>
          <w:sz w:val="28"/>
          <w:szCs w:val="28"/>
          <w:lang w:val="en-US"/>
        </w:rPr>
      </w:pPr>
    </w:p>
    <w:p w14:paraId="55777DC7" w14:textId="77777777" w:rsidR="0020425E" w:rsidRPr="00DC70AC" w:rsidRDefault="0020425E" w:rsidP="0020425E">
      <w:pPr>
        <w:spacing w:after="0" w:line="240" w:lineRule="auto"/>
        <w:jc w:val="center"/>
        <w:rPr>
          <w:rFonts w:ascii="Times New Roman" w:eastAsia="Times New Roman" w:hAnsi="Times New Roman" w:cs="Times New Roman"/>
          <w:b/>
          <w:sz w:val="28"/>
          <w:szCs w:val="28"/>
          <w:lang w:val="en-US"/>
        </w:rPr>
      </w:pPr>
      <w:r w:rsidRPr="00241F6E">
        <w:rPr>
          <w:rFonts w:ascii="Times New Roman" w:eastAsia="Times New Roman" w:hAnsi="Times New Roman" w:cs="Times New Roman"/>
          <w:b/>
          <w:sz w:val="28"/>
          <w:szCs w:val="28"/>
          <w:lang w:val="en-US"/>
        </w:rPr>
        <w:t>References</w:t>
      </w:r>
    </w:p>
    <w:p w14:paraId="64212C6F" w14:textId="77777777" w:rsidR="00580210" w:rsidRPr="00580210" w:rsidRDefault="00A55006" w:rsidP="0020425E">
      <w:pPr>
        <w:tabs>
          <w:tab w:val="left" w:pos="1134"/>
        </w:tabs>
        <w:spacing w:after="0" w:line="240" w:lineRule="auto"/>
        <w:ind w:firstLine="709"/>
        <w:jc w:val="both"/>
        <w:rPr>
          <w:rStyle w:val="ac"/>
          <w:rFonts w:ascii="Times New Roman" w:hAnsi="Times New Roman" w:cs="Times New Roman"/>
          <w:b w:val="0"/>
          <w:color w:val="FF0000"/>
          <w:sz w:val="28"/>
          <w:szCs w:val="28"/>
          <w:shd w:val="clear" w:color="auto" w:fill="FFFFFF"/>
          <w:lang w:val="en-US"/>
        </w:rPr>
      </w:pPr>
      <w:r w:rsidRPr="00580210">
        <w:rPr>
          <w:rStyle w:val="ac"/>
          <w:rFonts w:ascii="Times New Roman" w:hAnsi="Times New Roman" w:cs="Times New Roman"/>
          <w:b w:val="0"/>
          <w:color w:val="FF0000"/>
          <w:sz w:val="28"/>
          <w:szCs w:val="28"/>
          <w:shd w:val="clear" w:color="auto" w:fill="FFFFFF"/>
          <w:lang w:val="en-US"/>
        </w:rPr>
        <w:t>The list of references should contain only those sources (numbered in citation order or in English alphabetical order) that are referenced in the text of the work. References to unpublished works, the results of which are used in evidence, are not allowed.</w:t>
      </w:r>
    </w:p>
    <w:p w14:paraId="67B282CD" w14:textId="77777777" w:rsidR="00793CB8" w:rsidRDefault="001A795B" w:rsidP="00580210">
      <w:pPr>
        <w:tabs>
          <w:tab w:val="left" w:pos="1134"/>
        </w:tabs>
        <w:spacing w:after="0" w:line="240" w:lineRule="auto"/>
        <w:ind w:firstLine="709"/>
        <w:jc w:val="both"/>
        <w:rPr>
          <w:rStyle w:val="ac"/>
          <w:rFonts w:ascii="Times New Roman" w:hAnsi="Times New Roman" w:cs="Times New Roman"/>
          <w:b w:val="0"/>
          <w:color w:val="FF0000"/>
          <w:sz w:val="28"/>
          <w:szCs w:val="28"/>
          <w:shd w:val="clear" w:color="auto" w:fill="FFFFFF"/>
          <w:lang w:val="en-US"/>
        </w:rPr>
      </w:pPr>
      <w:r w:rsidRPr="00580210">
        <w:rPr>
          <w:rStyle w:val="ac"/>
          <w:rFonts w:ascii="Times New Roman" w:hAnsi="Times New Roman" w:cs="Times New Roman"/>
          <w:b w:val="0"/>
          <w:color w:val="FF0000"/>
          <w:sz w:val="28"/>
          <w:szCs w:val="28"/>
          <w:shd w:val="clear" w:color="auto" w:fill="FFFFFF"/>
          <w:lang w:val="en-US"/>
        </w:rPr>
        <w:t>APS (American Physics Society) style should be used for formatting bibliographic references. Examples of formatting for this citation style are provided below</w:t>
      </w:r>
      <w:r w:rsidR="00580210">
        <w:rPr>
          <w:rStyle w:val="ac"/>
          <w:rFonts w:ascii="Times New Roman" w:hAnsi="Times New Roman" w:cs="Times New Roman"/>
          <w:b w:val="0"/>
          <w:color w:val="FF0000"/>
          <w:sz w:val="28"/>
          <w:szCs w:val="28"/>
          <w:shd w:val="clear" w:color="auto" w:fill="FFFFFF"/>
          <w:lang w:val="en-US"/>
        </w:rPr>
        <w:t>.</w:t>
      </w:r>
    </w:p>
    <w:p w14:paraId="4650E291" w14:textId="77777777" w:rsidR="00580210" w:rsidRDefault="00580210" w:rsidP="00580210">
      <w:pPr>
        <w:tabs>
          <w:tab w:val="left" w:pos="1134"/>
        </w:tabs>
        <w:spacing w:after="0" w:line="240" w:lineRule="auto"/>
        <w:ind w:firstLine="709"/>
        <w:jc w:val="both"/>
        <w:rPr>
          <w:rStyle w:val="ac"/>
          <w:rFonts w:ascii="Times New Roman" w:hAnsi="Times New Roman" w:cs="Times New Roman"/>
          <w:b w:val="0"/>
          <w:color w:val="FF0000"/>
          <w:sz w:val="28"/>
          <w:szCs w:val="28"/>
          <w:shd w:val="clear" w:color="auto" w:fill="FFFFFF"/>
          <w:lang w:val="en-US"/>
        </w:rPr>
      </w:pPr>
    </w:p>
    <w:p w14:paraId="2810A454" w14:textId="77777777" w:rsidR="00580210" w:rsidRPr="00062AB5" w:rsidRDefault="00580210" w:rsidP="000F7DD2">
      <w:pPr>
        <w:pStyle w:val="ad"/>
        <w:numPr>
          <w:ilvl w:val="0"/>
          <w:numId w:val="20"/>
        </w:numPr>
        <w:tabs>
          <w:tab w:val="left" w:pos="1134"/>
        </w:tabs>
        <w:spacing w:before="0" w:beforeAutospacing="0" w:after="0" w:afterAutospacing="0"/>
        <w:ind w:left="0" w:firstLine="709"/>
        <w:contextualSpacing/>
        <w:jc w:val="both"/>
        <w:rPr>
          <w:sz w:val="28"/>
          <w:szCs w:val="28"/>
          <w:lang w:val="en-US"/>
        </w:rPr>
      </w:pPr>
      <w:r w:rsidRPr="0041342C">
        <w:rPr>
          <w:sz w:val="28"/>
          <w:szCs w:val="28"/>
        </w:rPr>
        <w:t>С</w:t>
      </w:r>
      <w:r w:rsidRPr="000F7DD2">
        <w:rPr>
          <w:sz w:val="28"/>
          <w:szCs w:val="28"/>
          <w:lang w:val="en-US"/>
        </w:rPr>
        <w:t>.</w:t>
      </w:r>
      <w:r w:rsidRPr="0041342C">
        <w:rPr>
          <w:sz w:val="28"/>
          <w:szCs w:val="28"/>
        </w:rPr>
        <w:t>Б</w:t>
      </w:r>
      <w:r w:rsidRPr="000F7DD2">
        <w:rPr>
          <w:sz w:val="28"/>
          <w:szCs w:val="28"/>
          <w:lang w:val="en-US"/>
        </w:rPr>
        <w:t xml:space="preserve">. </w:t>
      </w:r>
      <w:r w:rsidRPr="00062AB5">
        <w:rPr>
          <w:sz w:val="28"/>
          <w:szCs w:val="28"/>
        </w:rPr>
        <w:t>Ахметжанова</w:t>
      </w:r>
      <w:r w:rsidRPr="00062AB5">
        <w:rPr>
          <w:sz w:val="28"/>
          <w:szCs w:val="28"/>
          <w:lang w:val="en-US"/>
        </w:rPr>
        <w:t xml:space="preserve">,  </w:t>
      </w:r>
      <w:r w:rsidRPr="00062AB5">
        <w:rPr>
          <w:i/>
          <w:sz w:val="28"/>
          <w:szCs w:val="28"/>
        </w:rPr>
        <w:t>Высшее</w:t>
      </w:r>
      <w:r w:rsidRPr="00062AB5">
        <w:rPr>
          <w:i/>
          <w:sz w:val="28"/>
          <w:szCs w:val="28"/>
          <w:lang w:val="en-US"/>
        </w:rPr>
        <w:t xml:space="preserve"> </w:t>
      </w:r>
      <w:r w:rsidRPr="00062AB5">
        <w:rPr>
          <w:i/>
          <w:sz w:val="28"/>
          <w:szCs w:val="28"/>
        </w:rPr>
        <w:t>образование</w:t>
      </w:r>
      <w:r w:rsidRPr="00062AB5">
        <w:rPr>
          <w:i/>
          <w:sz w:val="28"/>
          <w:szCs w:val="28"/>
          <w:lang w:val="en-US"/>
        </w:rPr>
        <w:t xml:space="preserve"> </w:t>
      </w:r>
      <w:r w:rsidRPr="00062AB5">
        <w:rPr>
          <w:i/>
          <w:sz w:val="28"/>
          <w:szCs w:val="28"/>
        </w:rPr>
        <w:t>в</w:t>
      </w:r>
      <w:r w:rsidRPr="00062AB5">
        <w:rPr>
          <w:i/>
          <w:sz w:val="28"/>
          <w:szCs w:val="28"/>
          <w:lang w:val="en-US"/>
        </w:rPr>
        <w:t xml:space="preserve"> </w:t>
      </w:r>
      <w:r w:rsidRPr="00062AB5">
        <w:rPr>
          <w:i/>
          <w:sz w:val="28"/>
          <w:szCs w:val="28"/>
        </w:rPr>
        <w:t>Казахстане</w:t>
      </w:r>
      <w:r w:rsidRPr="00062AB5">
        <w:rPr>
          <w:i/>
          <w:sz w:val="28"/>
          <w:szCs w:val="28"/>
          <w:lang w:val="en-US"/>
        </w:rPr>
        <w:t xml:space="preserve">: </w:t>
      </w:r>
      <w:r w:rsidRPr="00062AB5">
        <w:rPr>
          <w:i/>
          <w:sz w:val="28"/>
          <w:szCs w:val="28"/>
        </w:rPr>
        <w:t>проблемы</w:t>
      </w:r>
      <w:r w:rsidRPr="00062AB5">
        <w:rPr>
          <w:i/>
          <w:sz w:val="28"/>
          <w:szCs w:val="28"/>
          <w:lang w:val="en-US"/>
        </w:rPr>
        <w:t xml:space="preserve"> </w:t>
      </w:r>
      <w:r w:rsidRPr="00062AB5">
        <w:rPr>
          <w:i/>
          <w:sz w:val="28"/>
          <w:szCs w:val="28"/>
        </w:rPr>
        <w:t>и</w:t>
      </w:r>
      <w:r w:rsidRPr="00062AB5">
        <w:rPr>
          <w:i/>
          <w:sz w:val="28"/>
          <w:szCs w:val="28"/>
          <w:lang w:val="en-US"/>
        </w:rPr>
        <w:t xml:space="preserve"> </w:t>
      </w:r>
      <w:r w:rsidRPr="00062AB5">
        <w:rPr>
          <w:i/>
          <w:sz w:val="28"/>
          <w:szCs w:val="28"/>
        </w:rPr>
        <w:t>перспективы</w:t>
      </w:r>
      <w:r w:rsidRPr="00062AB5">
        <w:rPr>
          <w:i/>
          <w:sz w:val="28"/>
          <w:szCs w:val="28"/>
          <w:lang w:val="en-US"/>
        </w:rPr>
        <w:t xml:space="preserve"> </w:t>
      </w:r>
      <w:r w:rsidRPr="00062AB5">
        <w:rPr>
          <w:i/>
          <w:sz w:val="28"/>
          <w:szCs w:val="28"/>
        </w:rPr>
        <w:t>развития</w:t>
      </w:r>
      <w:r w:rsidRPr="00062AB5">
        <w:rPr>
          <w:sz w:val="28"/>
          <w:szCs w:val="28"/>
          <w:lang w:val="en-US"/>
        </w:rPr>
        <w:t xml:space="preserve">, </w:t>
      </w:r>
      <w:r w:rsidR="000F7DD2" w:rsidRPr="00062AB5">
        <w:rPr>
          <w:color w:val="1C1C1C"/>
          <w:sz w:val="28"/>
          <w:szCs w:val="28"/>
          <w:lang w:val="en-US"/>
        </w:rPr>
        <w:t>Bulletin of the L.N. Gumilyov Eurasian National University. Geography. Ecology Series</w:t>
      </w:r>
      <w:r w:rsidR="00062AB5" w:rsidRPr="00062AB5">
        <w:rPr>
          <w:color w:val="1C1C1C"/>
          <w:sz w:val="28"/>
          <w:szCs w:val="28"/>
          <w:lang w:val="en-US"/>
        </w:rPr>
        <w:t>,</w:t>
      </w:r>
      <w:r w:rsidRPr="00062AB5">
        <w:rPr>
          <w:sz w:val="28"/>
          <w:szCs w:val="28"/>
          <w:lang w:val="en-US"/>
        </w:rPr>
        <w:t xml:space="preserve"> №5, </w:t>
      </w:r>
      <w:r w:rsidR="000F7DD2" w:rsidRPr="00062AB5">
        <w:rPr>
          <w:sz w:val="28"/>
          <w:szCs w:val="28"/>
          <w:lang w:val="en-US"/>
        </w:rPr>
        <w:t>p</w:t>
      </w:r>
      <w:r w:rsidRPr="00062AB5">
        <w:rPr>
          <w:sz w:val="28"/>
          <w:szCs w:val="28"/>
          <w:lang w:val="en-US"/>
        </w:rPr>
        <w:t>.10-18 (2016)</w:t>
      </w:r>
      <w:r w:rsidR="00DC70AC">
        <w:rPr>
          <w:sz w:val="28"/>
          <w:szCs w:val="28"/>
          <w:lang w:val="en-US"/>
        </w:rPr>
        <w:t xml:space="preserve">. </w:t>
      </w:r>
      <w:hyperlink r:id="rId15" w:history="1">
        <w:r w:rsidRPr="00062AB5">
          <w:rPr>
            <w:rStyle w:val="a8"/>
            <w:bCs/>
            <w:sz w:val="28"/>
            <w:szCs w:val="28"/>
            <w:shd w:val="clear" w:color="auto" w:fill="FFFFFF"/>
            <w:lang w:val="kk-KZ"/>
          </w:rPr>
          <w:t>https://doi.org/10.32523/2789-4320-2024-1-</w:t>
        </w:r>
      </w:hyperlink>
      <w:r w:rsidRPr="00062AB5">
        <w:rPr>
          <w:rStyle w:val="a8"/>
          <w:bCs/>
          <w:sz w:val="28"/>
          <w:szCs w:val="28"/>
          <w:shd w:val="clear" w:color="auto" w:fill="FFFFFF"/>
          <w:lang w:val="kk-KZ"/>
        </w:rPr>
        <w:t>х-х</w:t>
      </w:r>
      <w:r w:rsidRPr="00062AB5">
        <w:rPr>
          <w:sz w:val="28"/>
          <w:szCs w:val="28"/>
          <w:lang w:val="kk-KZ"/>
        </w:rPr>
        <w:t xml:space="preserve"> </w:t>
      </w:r>
      <w:r w:rsidRPr="00062AB5">
        <w:rPr>
          <w:color w:val="FF0000"/>
          <w:sz w:val="28"/>
          <w:szCs w:val="28"/>
          <w:lang w:val="en-US"/>
        </w:rPr>
        <w:t xml:space="preserve">– </w:t>
      </w:r>
      <w:r w:rsidRPr="00062AB5">
        <w:rPr>
          <w:bCs/>
          <w:color w:val="FF0000"/>
          <w:sz w:val="28"/>
          <w:szCs w:val="28"/>
          <w:lang w:val="en-US"/>
        </w:rPr>
        <w:t>journal</w:t>
      </w:r>
    </w:p>
    <w:p w14:paraId="217CE137" w14:textId="77777777" w:rsidR="00580210" w:rsidRPr="0041342C" w:rsidRDefault="00580210" w:rsidP="000F7DD2">
      <w:pPr>
        <w:pStyle w:val="ad"/>
        <w:numPr>
          <w:ilvl w:val="0"/>
          <w:numId w:val="20"/>
        </w:numPr>
        <w:tabs>
          <w:tab w:val="left" w:pos="1134"/>
        </w:tabs>
        <w:spacing w:before="0" w:beforeAutospacing="0" w:after="0" w:afterAutospacing="0"/>
        <w:ind w:left="0" w:firstLine="709"/>
        <w:contextualSpacing/>
        <w:jc w:val="both"/>
        <w:rPr>
          <w:sz w:val="28"/>
          <w:szCs w:val="28"/>
        </w:rPr>
      </w:pPr>
      <w:r w:rsidRPr="0041342C">
        <w:rPr>
          <w:i/>
          <w:sz w:val="28"/>
          <w:szCs w:val="28"/>
        </w:rPr>
        <w:t>Ежегодная августовская конференция с участием главы государства Касым-Жомарта Токаева</w:t>
      </w:r>
      <w:r w:rsidRPr="0041342C">
        <w:rPr>
          <w:sz w:val="28"/>
          <w:szCs w:val="28"/>
        </w:rPr>
        <w:t xml:space="preserve">, </w:t>
      </w:r>
      <w:r w:rsidRPr="0041342C">
        <w:rPr>
          <w:i/>
          <w:sz w:val="28"/>
          <w:szCs w:val="28"/>
        </w:rPr>
        <w:t>16.08.2019,</w:t>
      </w:r>
      <w:r w:rsidRPr="0041342C">
        <w:rPr>
          <w:sz w:val="28"/>
          <w:szCs w:val="28"/>
        </w:rPr>
        <w:t xml:space="preserve"> </w:t>
      </w:r>
      <w:r w:rsidR="00062AB5" w:rsidRPr="0041342C">
        <w:rPr>
          <w:color w:val="000000"/>
          <w:sz w:val="28"/>
          <w:szCs w:val="28"/>
          <w:lang w:val="en-US"/>
        </w:rPr>
        <w:t>available</w:t>
      </w:r>
      <w:r w:rsidR="00062AB5" w:rsidRPr="00062AB5">
        <w:rPr>
          <w:color w:val="000000"/>
          <w:sz w:val="28"/>
          <w:szCs w:val="28"/>
        </w:rPr>
        <w:t xml:space="preserve"> </w:t>
      </w:r>
      <w:r w:rsidR="00062AB5" w:rsidRPr="0041342C">
        <w:rPr>
          <w:color w:val="000000"/>
          <w:sz w:val="28"/>
          <w:szCs w:val="28"/>
          <w:lang w:val="en-US"/>
        </w:rPr>
        <w:t>at</w:t>
      </w:r>
      <w:r w:rsidRPr="0041342C">
        <w:rPr>
          <w:sz w:val="28"/>
          <w:szCs w:val="28"/>
        </w:rPr>
        <w:t xml:space="preserve">: </w:t>
      </w:r>
      <w:hyperlink r:id="rId16" w:history="1">
        <w:r w:rsidRPr="0041342C">
          <w:rPr>
            <w:rStyle w:val="a8"/>
            <w:sz w:val="28"/>
            <w:szCs w:val="28"/>
          </w:rPr>
          <w:t>https://www.zakon.kz/redaktsiia-zakonkz/4981834-polnyy-tekst-vystupleniya-tokaeva-na.html</w:t>
        </w:r>
      </w:hyperlink>
      <w:r w:rsidRPr="0041342C">
        <w:rPr>
          <w:sz w:val="28"/>
          <w:szCs w:val="28"/>
        </w:rPr>
        <w:t xml:space="preserve"> (</w:t>
      </w:r>
      <w:r w:rsidR="00062AB5" w:rsidRPr="0041342C">
        <w:rPr>
          <w:color w:val="000000"/>
          <w:sz w:val="28"/>
          <w:szCs w:val="28"/>
          <w:lang w:val="en-US"/>
        </w:rPr>
        <w:t>accessed</w:t>
      </w:r>
      <w:r w:rsidR="00062AB5" w:rsidRPr="00062AB5">
        <w:rPr>
          <w:color w:val="000000"/>
          <w:sz w:val="28"/>
          <w:szCs w:val="28"/>
        </w:rPr>
        <w:t xml:space="preserve"> </w:t>
      </w:r>
      <w:r w:rsidRPr="0041342C">
        <w:rPr>
          <w:sz w:val="28"/>
          <w:szCs w:val="28"/>
        </w:rPr>
        <w:t>25.07.2023)</w:t>
      </w:r>
      <w:r>
        <w:rPr>
          <w:sz w:val="28"/>
          <w:szCs w:val="28"/>
        </w:rPr>
        <w:t>.</w:t>
      </w:r>
      <w:r w:rsidRPr="0041342C">
        <w:rPr>
          <w:sz w:val="28"/>
          <w:szCs w:val="28"/>
        </w:rPr>
        <w:t xml:space="preserve"> </w:t>
      </w:r>
      <w:r w:rsidRPr="00062AB5">
        <w:rPr>
          <w:bCs/>
          <w:color w:val="FF0000"/>
          <w:sz w:val="28"/>
          <w:szCs w:val="28"/>
        </w:rPr>
        <w:t xml:space="preserve">– </w:t>
      </w:r>
      <w:r w:rsidRPr="00580210">
        <w:rPr>
          <w:bCs/>
          <w:color w:val="FF0000"/>
          <w:sz w:val="28"/>
          <w:szCs w:val="28"/>
          <w:lang w:val="en-US"/>
        </w:rPr>
        <w:t>electronic</w:t>
      </w:r>
      <w:r w:rsidRPr="00062AB5">
        <w:rPr>
          <w:bCs/>
          <w:color w:val="FF0000"/>
          <w:sz w:val="28"/>
          <w:szCs w:val="28"/>
        </w:rPr>
        <w:t xml:space="preserve"> </w:t>
      </w:r>
      <w:r w:rsidRPr="00580210">
        <w:rPr>
          <w:bCs/>
          <w:color w:val="FF0000"/>
          <w:sz w:val="28"/>
          <w:szCs w:val="28"/>
          <w:lang w:val="en-US"/>
        </w:rPr>
        <w:t>resource</w:t>
      </w:r>
    </w:p>
    <w:p w14:paraId="4ED8C562" w14:textId="77777777" w:rsidR="00ED0EC3" w:rsidRPr="00ED0EC3" w:rsidRDefault="00580210" w:rsidP="00ED0EC3">
      <w:pPr>
        <w:pStyle w:val="ad"/>
        <w:numPr>
          <w:ilvl w:val="0"/>
          <w:numId w:val="20"/>
        </w:numPr>
        <w:tabs>
          <w:tab w:val="left" w:pos="1134"/>
        </w:tabs>
        <w:spacing w:before="0" w:beforeAutospacing="0" w:after="0" w:afterAutospacing="0"/>
        <w:ind w:left="0" w:firstLine="709"/>
        <w:contextualSpacing/>
        <w:jc w:val="both"/>
        <w:rPr>
          <w:rFonts w:eastAsia="Calibri"/>
          <w:color w:val="0000FF" w:themeColor="hyperlink"/>
          <w:sz w:val="28"/>
          <w:szCs w:val="28"/>
          <w:u w:val="single"/>
          <w:lang w:val="en-US"/>
        </w:rPr>
      </w:pPr>
      <w:r w:rsidRPr="0041342C">
        <w:rPr>
          <w:sz w:val="28"/>
          <w:szCs w:val="28"/>
          <w:lang w:val="en-US"/>
        </w:rPr>
        <w:t>M. Tsinidou</w:t>
      </w:r>
      <w:r w:rsidRPr="0041342C">
        <w:rPr>
          <w:sz w:val="28"/>
          <w:szCs w:val="28"/>
          <w:lang w:val="kk-KZ"/>
        </w:rPr>
        <w:t xml:space="preserve">, </w:t>
      </w:r>
      <w:r w:rsidRPr="0041342C">
        <w:rPr>
          <w:sz w:val="28"/>
          <w:szCs w:val="28"/>
          <w:lang w:val="en-US"/>
        </w:rPr>
        <w:t xml:space="preserve"> V. Gerogiannis, P. Fitsilis,  </w:t>
      </w:r>
      <w:r w:rsidRPr="0041342C">
        <w:rPr>
          <w:i/>
          <w:sz w:val="28"/>
          <w:szCs w:val="28"/>
          <w:lang w:val="en-US"/>
        </w:rPr>
        <w:t>Evaluation of the factors that determine quality in higher education: An empirical study,</w:t>
      </w:r>
      <w:r w:rsidRPr="008E4285">
        <w:rPr>
          <w:i/>
          <w:sz w:val="28"/>
          <w:szCs w:val="28"/>
          <w:lang w:val="en-US"/>
        </w:rPr>
        <w:t xml:space="preserve"> </w:t>
      </w:r>
      <w:r w:rsidRPr="0041342C">
        <w:rPr>
          <w:sz w:val="28"/>
          <w:szCs w:val="28"/>
          <w:lang w:val="en-US"/>
        </w:rPr>
        <w:t>Quality Assurance in Education 18</w:t>
      </w:r>
      <w:r>
        <w:rPr>
          <w:sz w:val="28"/>
          <w:szCs w:val="28"/>
          <w:lang w:val="en-US"/>
        </w:rPr>
        <w:t xml:space="preserve"> </w:t>
      </w:r>
      <w:r w:rsidRPr="0041342C">
        <w:rPr>
          <w:sz w:val="28"/>
          <w:szCs w:val="28"/>
          <w:lang w:val="en-US"/>
        </w:rPr>
        <w:t xml:space="preserve">(3), </w:t>
      </w:r>
      <w:r w:rsidRPr="0041342C">
        <w:rPr>
          <w:sz w:val="28"/>
          <w:szCs w:val="28"/>
        </w:rPr>
        <w:t>р</w:t>
      </w:r>
      <w:r w:rsidRPr="0041342C">
        <w:rPr>
          <w:sz w:val="28"/>
          <w:szCs w:val="28"/>
          <w:lang w:val="en-US"/>
        </w:rPr>
        <w:t>.227-244</w:t>
      </w:r>
      <w:r>
        <w:rPr>
          <w:sz w:val="28"/>
          <w:szCs w:val="28"/>
          <w:lang w:val="en-US"/>
        </w:rPr>
        <w:t xml:space="preserve"> </w:t>
      </w:r>
      <w:r w:rsidRPr="0041342C">
        <w:rPr>
          <w:sz w:val="28"/>
          <w:szCs w:val="28"/>
          <w:lang w:val="en-US"/>
        </w:rPr>
        <w:t>(2010)</w:t>
      </w:r>
      <w:r w:rsidR="00DC70AC">
        <w:rPr>
          <w:sz w:val="28"/>
          <w:szCs w:val="28"/>
          <w:lang w:val="en-US"/>
        </w:rPr>
        <w:t xml:space="preserve">. </w:t>
      </w:r>
      <w:hyperlink r:id="rId17" w:history="1">
        <w:r w:rsidRPr="00DC57AA">
          <w:rPr>
            <w:rStyle w:val="a8"/>
            <w:sz w:val="28"/>
            <w:szCs w:val="28"/>
            <w:lang w:val="en-US"/>
          </w:rPr>
          <w:t xml:space="preserve">https://doi.org/10.1108/09684881011058669 </w:t>
        </w:r>
        <w:r w:rsidRPr="00931F61">
          <w:rPr>
            <w:bCs/>
            <w:color w:val="FF0000"/>
            <w:sz w:val="28"/>
            <w:szCs w:val="28"/>
            <w:lang w:val="en-US"/>
          </w:rPr>
          <w:t xml:space="preserve">– </w:t>
        </w:r>
        <w:r w:rsidRPr="00580210">
          <w:rPr>
            <w:bCs/>
            <w:color w:val="FF0000"/>
            <w:sz w:val="28"/>
            <w:szCs w:val="28"/>
            <w:lang w:val="en-US"/>
          </w:rPr>
          <w:t xml:space="preserve">journal in the English </w:t>
        </w:r>
      </w:hyperlink>
    </w:p>
    <w:p w14:paraId="6D192899" w14:textId="77777777" w:rsidR="00ED0EC3" w:rsidRDefault="00580210" w:rsidP="00ED0EC3">
      <w:pPr>
        <w:pStyle w:val="ad"/>
        <w:numPr>
          <w:ilvl w:val="0"/>
          <w:numId w:val="20"/>
        </w:numPr>
        <w:tabs>
          <w:tab w:val="left" w:pos="1134"/>
        </w:tabs>
        <w:spacing w:before="0" w:beforeAutospacing="0" w:after="0" w:afterAutospacing="0"/>
        <w:ind w:left="0" w:firstLine="709"/>
        <w:contextualSpacing/>
        <w:jc w:val="both"/>
        <w:rPr>
          <w:rFonts w:eastAsia="Calibri"/>
          <w:color w:val="0000FF" w:themeColor="hyperlink"/>
          <w:sz w:val="28"/>
          <w:szCs w:val="28"/>
          <w:u w:val="single"/>
          <w:lang w:val="en-US"/>
        </w:rPr>
      </w:pPr>
      <w:r w:rsidRPr="00ED0EC3">
        <w:rPr>
          <w:color w:val="000000"/>
          <w:sz w:val="28"/>
          <w:szCs w:val="28"/>
        </w:rPr>
        <w:t>Б</w:t>
      </w:r>
      <w:r w:rsidRPr="00ED0EC3">
        <w:rPr>
          <w:color w:val="000000"/>
          <w:sz w:val="28"/>
          <w:szCs w:val="28"/>
          <w:lang w:val="en-US"/>
        </w:rPr>
        <w:t xml:space="preserve">. </w:t>
      </w:r>
      <w:r w:rsidRPr="00ED0EC3">
        <w:rPr>
          <w:color w:val="000000"/>
          <w:sz w:val="28"/>
          <w:szCs w:val="28"/>
        </w:rPr>
        <w:t>Греков</w:t>
      </w:r>
      <w:r w:rsidRPr="00ED0EC3">
        <w:rPr>
          <w:color w:val="000000"/>
          <w:sz w:val="28"/>
          <w:szCs w:val="28"/>
          <w:lang w:val="en-US"/>
        </w:rPr>
        <w:t xml:space="preserve">, </w:t>
      </w:r>
      <w:r w:rsidRPr="00ED0EC3">
        <w:rPr>
          <w:i/>
          <w:color w:val="000000"/>
          <w:sz w:val="28"/>
          <w:szCs w:val="28"/>
        </w:rPr>
        <w:t>История</w:t>
      </w:r>
      <w:r w:rsidRPr="00ED0EC3">
        <w:rPr>
          <w:i/>
          <w:color w:val="000000"/>
          <w:sz w:val="28"/>
          <w:szCs w:val="28"/>
          <w:lang w:val="en-US"/>
        </w:rPr>
        <w:t xml:space="preserve"> </w:t>
      </w:r>
      <w:r w:rsidRPr="00ED0EC3">
        <w:rPr>
          <w:i/>
          <w:color w:val="000000"/>
          <w:sz w:val="28"/>
          <w:szCs w:val="28"/>
        </w:rPr>
        <w:t>и</w:t>
      </w:r>
      <w:r w:rsidRPr="00ED0EC3">
        <w:rPr>
          <w:i/>
          <w:color w:val="000000"/>
          <w:sz w:val="28"/>
          <w:szCs w:val="28"/>
          <w:lang w:val="en-US"/>
        </w:rPr>
        <w:t xml:space="preserve"> </w:t>
      </w:r>
      <w:r w:rsidRPr="00ED0EC3">
        <w:rPr>
          <w:i/>
          <w:color w:val="000000"/>
          <w:sz w:val="28"/>
          <w:szCs w:val="28"/>
        </w:rPr>
        <w:t>кино</w:t>
      </w:r>
      <w:r w:rsidRPr="00ED0EC3">
        <w:rPr>
          <w:color w:val="000000"/>
          <w:sz w:val="28"/>
          <w:szCs w:val="28"/>
          <w:lang w:val="en-US"/>
        </w:rPr>
        <w:t xml:space="preserve">, </w:t>
      </w:r>
      <w:r w:rsidR="00ED0EC3" w:rsidRPr="00ED0EC3">
        <w:rPr>
          <w:color w:val="000000"/>
          <w:sz w:val="28"/>
          <w:szCs w:val="28"/>
          <w:lang w:val="en-US"/>
        </w:rPr>
        <w:t>Soviet historical film (</w:t>
      </w:r>
      <w:r w:rsidR="00ED0EC3">
        <w:rPr>
          <w:color w:val="000000"/>
          <w:sz w:val="28"/>
          <w:szCs w:val="28"/>
        </w:rPr>
        <w:t>Физмалит</w:t>
      </w:r>
      <w:r w:rsidR="00ED0EC3" w:rsidRPr="00ED0EC3">
        <w:rPr>
          <w:color w:val="000000"/>
          <w:sz w:val="28"/>
          <w:szCs w:val="28"/>
          <w:lang w:val="en-US"/>
        </w:rPr>
        <w:t>, Moscow</w:t>
      </w:r>
      <w:r w:rsidRPr="00ED0EC3">
        <w:rPr>
          <w:color w:val="000000"/>
          <w:sz w:val="28"/>
          <w:szCs w:val="28"/>
          <w:lang w:val="en-US"/>
        </w:rPr>
        <w:t xml:space="preserve">, 1939), </w:t>
      </w:r>
      <w:r w:rsidR="00ED0EC3" w:rsidRPr="00ED0EC3">
        <w:rPr>
          <w:color w:val="000000"/>
          <w:sz w:val="28"/>
          <w:szCs w:val="28"/>
          <w:lang w:val="en-US"/>
        </w:rPr>
        <w:t>p</w:t>
      </w:r>
      <w:r w:rsidRPr="00ED0EC3">
        <w:rPr>
          <w:color w:val="000000"/>
          <w:sz w:val="28"/>
          <w:szCs w:val="28"/>
          <w:lang w:val="en-US"/>
        </w:rPr>
        <w:t xml:space="preserve">. 119. </w:t>
      </w:r>
      <w:r w:rsidRPr="00ED0EC3">
        <w:rPr>
          <w:color w:val="FF0000"/>
          <w:sz w:val="28"/>
          <w:szCs w:val="28"/>
          <w:lang w:val="en-US"/>
        </w:rPr>
        <w:t>–</w:t>
      </w:r>
      <w:r w:rsidRPr="00ED0EC3">
        <w:rPr>
          <w:bCs/>
          <w:color w:val="FF0000"/>
          <w:sz w:val="28"/>
          <w:szCs w:val="28"/>
          <w:lang w:val="en-US"/>
        </w:rPr>
        <w:t xml:space="preserve"> book</w:t>
      </w:r>
    </w:p>
    <w:p w14:paraId="79377A47" w14:textId="77777777" w:rsidR="00580210" w:rsidRPr="00ED0EC3" w:rsidRDefault="00580210" w:rsidP="00ED0EC3">
      <w:pPr>
        <w:pStyle w:val="ad"/>
        <w:numPr>
          <w:ilvl w:val="0"/>
          <w:numId w:val="20"/>
        </w:numPr>
        <w:tabs>
          <w:tab w:val="left" w:pos="1134"/>
        </w:tabs>
        <w:spacing w:before="0" w:beforeAutospacing="0" w:after="0" w:afterAutospacing="0"/>
        <w:ind w:left="0" w:firstLine="709"/>
        <w:contextualSpacing/>
        <w:jc w:val="both"/>
        <w:rPr>
          <w:rFonts w:eastAsia="Calibri"/>
          <w:color w:val="0000FF" w:themeColor="hyperlink"/>
          <w:sz w:val="28"/>
          <w:szCs w:val="28"/>
          <w:u w:val="single"/>
          <w:lang w:val="en-US"/>
        </w:rPr>
      </w:pPr>
      <w:r w:rsidRPr="00ED0EC3">
        <w:rPr>
          <w:i/>
          <w:color w:val="000000"/>
          <w:sz w:val="28"/>
          <w:szCs w:val="28"/>
        </w:rPr>
        <w:t>Постановление</w:t>
      </w:r>
      <w:r w:rsidRPr="00DC70AC">
        <w:rPr>
          <w:i/>
          <w:color w:val="000000"/>
          <w:sz w:val="28"/>
          <w:szCs w:val="28"/>
          <w:lang w:val="en-US"/>
        </w:rPr>
        <w:t xml:space="preserve"> </w:t>
      </w:r>
      <w:r w:rsidRPr="00ED0EC3">
        <w:rPr>
          <w:i/>
          <w:color w:val="000000"/>
          <w:sz w:val="28"/>
          <w:szCs w:val="28"/>
        </w:rPr>
        <w:t>Совета</w:t>
      </w:r>
      <w:r w:rsidRPr="00DC70AC">
        <w:rPr>
          <w:i/>
          <w:color w:val="000000"/>
          <w:sz w:val="28"/>
          <w:szCs w:val="28"/>
          <w:lang w:val="en-US"/>
        </w:rPr>
        <w:t xml:space="preserve"> </w:t>
      </w:r>
      <w:r w:rsidRPr="00ED0EC3">
        <w:rPr>
          <w:i/>
          <w:color w:val="000000"/>
          <w:sz w:val="28"/>
          <w:szCs w:val="28"/>
        </w:rPr>
        <w:t>Министров</w:t>
      </w:r>
      <w:r w:rsidRPr="00DC70AC">
        <w:rPr>
          <w:i/>
          <w:color w:val="000000"/>
          <w:sz w:val="28"/>
          <w:szCs w:val="28"/>
          <w:lang w:val="en-US"/>
        </w:rPr>
        <w:t xml:space="preserve"> </w:t>
      </w:r>
      <w:r w:rsidRPr="00ED0EC3">
        <w:rPr>
          <w:i/>
          <w:color w:val="000000"/>
          <w:sz w:val="28"/>
          <w:szCs w:val="28"/>
        </w:rPr>
        <w:t>СССР</w:t>
      </w:r>
      <w:r w:rsidRPr="00DC70AC">
        <w:rPr>
          <w:i/>
          <w:color w:val="000000"/>
          <w:sz w:val="28"/>
          <w:szCs w:val="28"/>
          <w:lang w:val="en-US"/>
        </w:rPr>
        <w:t xml:space="preserve"> «</w:t>
      </w:r>
      <w:r w:rsidRPr="00ED0EC3">
        <w:rPr>
          <w:i/>
          <w:color w:val="000000"/>
          <w:sz w:val="28"/>
          <w:szCs w:val="28"/>
        </w:rPr>
        <w:t>О</w:t>
      </w:r>
      <w:r w:rsidRPr="00DC70AC">
        <w:rPr>
          <w:i/>
          <w:color w:val="000000"/>
          <w:sz w:val="28"/>
          <w:szCs w:val="28"/>
          <w:lang w:val="en-US"/>
        </w:rPr>
        <w:t xml:space="preserve"> </w:t>
      </w:r>
      <w:r w:rsidRPr="00ED0EC3">
        <w:rPr>
          <w:i/>
          <w:color w:val="000000"/>
          <w:sz w:val="28"/>
          <w:szCs w:val="28"/>
        </w:rPr>
        <w:t>мерах</w:t>
      </w:r>
      <w:r w:rsidRPr="00DC70AC">
        <w:rPr>
          <w:i/>
          <w:color w:val="000000"/>
          <w:sz w:val="28"/>
          <w:szCs w:val="28"/>
          <w:lang w:val="en-US"/>
        </w:rPr>
        <w:t xml:space="preserve"> </w:t>
      </w:r>
      <w:r w:rsidRPr="00ED0EC3">
        <w:rPr>
          <w:i/>
          <w:color w:val="000000"/>
          <w:sz w:val="28"/>
          <w:szCs w:val="28"/>
        </w:rPr>
        <w:t>по</w:t>
      </w:r>
      <w:r w:rsidRPr="00DC70AC">
        <w:rPr>
          <w:i/>
          <w:color w:val="000000"/>
          <w:sz w:val="28"/>
          <w:szCs w:val="28"/>
          <w:lang w:val="en-US"/>
        </w:rPr>
        <w:t xml:space="preserve"> </w:t>
      </w:r>
      <w:r w:rsidRPr="00ED0EC3">
        <w:rPr>
          <w:i/>
          <w:color w:val="000000"/>
          <w:sz w:val="28"/>
          <w:szCs w:val="28"/>
        </w:rPr>
        <w:t>улучшению</w:t>
      </w:r>
      <w:r w:rsidRPr="00DC70AC">
        <w:rPr>
          <w:i/>
          <w:color w:val="000000"/>
          <w:sz w:val="28"/>
          <w:szCs w:val="28"/>
          <w:lang w:val="en-US"/>
        </w:rPr>
        <w:t xml:space="preserve"> </w:t>
      </w:r>
      <w:r w:rsidRPr="00ED0EC3">
        <w:rPr>
          <w:i/>
          <w:color w:val="000000"/>
          <w:sz w:val="28"/>
          <w:szCs w:val="28"/>
        </w:rPr>
        <w:t>содержания</w:t>
      </w:r>
      <w:r w:rsidRPr="00DC70AC">
        <w:rPr>
          <w:i/>
          <w:color w:val="000000"/>
          <w:sz w:val="28"/>
          <w:szCs w:val="28"/>
          <w:lang w:val="en-US"/>
        </w:rPr>
        <w:t xml:space="preserve"> </w:t>
      </w:r>
      <w:r w:rsidRPr="00ED0EC3">
        <w:rPr>
          <w:i/>
          <w:color w:val="000000"/>
          <w:sz w:val="28"/>
          <w:szCs w:val="28"/>
        </w:rPr>
        <w:t>детских</w:t>
      </w:r>
      <w:r w:rsidRPr="00DC70AC">
        <w:rPr>
          <w:i/>
          <w:color w:val="000000"/>
          <w:sz w:val="28"/>
          <w:szCs w:val="28"/>
          <w:lang w:val="en-US"/>
        </w:rPr>
        <w:t xml:space="preserve"> </w:t>
      </w:r>
      <w:r w:rsidRPr="00ED0EC3">
        <w:rPr>
          <w:i/>
          <w:color w:val="000000"/>
          <w:sz w:val="28"/>
          <w:szCs w:val="28"/>
        </w:rPr>
        <w:t>колоний</w:t>
      </w:r>
      <w:r w:rsidRPr="00DC70AC">
        <w:rPr>
          <w:i/>
          <w:color w:val="000000"/>
          <w:sz w:val="28"/>
          <w:szCs w:val="28"/>
          <w:lang w:val="en-US"/>
        </w:rPr>
        <w:t xml:space="preserve"> </w:t>
      </w:r>
      <w:r w:rsidRPr="00ED0EC3">
        <w:rPr>
          <w:i/>
          <w:color w:val="000000"/>
          <w:sz w:val="28"/>
          <w:szCs w:val="28"/>
        </w:rPr>
        <w:t>МВД</w:t>
      </w:r>
      <w:r w:rsidRPr="00DC70AC">
        <w:rPr>
          <w:i/>
          <w:color w:val="000000"/>
          <w:sz w:val="28"/>
          <w:szCs w:val="28"/>
          <w:lang w:val="en-US"/>
        </w:rPr>
        <w:t xml:space="preserve"> </w:t>
      </w:r>
      <w:r w:rsidRPr="00ED0EC3">
        <w:rPr>
          <w:i/>
          <w:color w:val="000000"/>
          <w:sz w:val="28"/>
          <w:szCs w:val="28"/>
        </w:rPr>
        <w:t>СССР</w:t>
      </w:r>
      <w:r w:rsidRPr="00DC70AC">
        <w:rPr>
          <w:i/>
          <w:color w:val="000000"/>
          <w:sz w:val="28"/>
          <w:szCs w:val="28"/>
          <w:lang w:val="en-US"/>
        </w:rPr>
        <w:t xml:space="preserve">», </w:t>
      </w:r>
      <w:r w:rsidR="00ED0EC3" w:rsidRPr="00ED0EC3">
        <w:rPr>
          <w:color w:val="000000"/>
          <w:sz w:val="28"/>
          <w:szCs w:val="28"/>
          <w:lang w:val="en-US"/>
        </w:rPr>
        <w:t>Collection</w:t>
      </w:r>
      <w:r w:rsidR="00ED0EC3" w:rsidRPr="00DC70AC">
        <w:rPr>
          <w:color w:val="000000"/>
          <w:sz w:val="28"/>
          <w:szCs w:val="28"/>
          <w:lang w:val="en-US"/>
        </w:rPr>
        <w:t xml:space="preserve"> </w:t>
      </w:r>
      <w:r w:rsidR="00ED0EC3" w:rsidRPr="00ED0EC3">
        <w:rPr>
          <w:color w:val="000000"/>
          <w:sz w:val="28"/>
          <w:szCs w:val="28"/>
          <w:lang w:val="en-US"/>
        </w:rPr>
        <w:t>of</w:t>
      </w:r>
      <w:r w:rsidR="00ED0EC3" w:rsidRPr="00DC70AC">
        <w:rPr>
          <w:color w:val="000000"/>
          <w:sz w:val="28"/>
          <w:szCs w:val="28"/>
          <w:lang w:val="en-US"/>
        </w:rPr>
        <w:t xml:space="preserve"> </w:t>
      </w:r>
      <w:r w:rsidR="00ED0EC3" w:rsidRPr="00ED0EC3">
        <w:rPr>
          <w:color w:val="000000"/>
          <w:sz w:val="28"/>
          <w:szCs w:val="28"/>
          <w:lang w:val="en-US"/>
        </w:rPr>
        <w:t>laws</w:t>
      </w:r>
      <w:r w:rsidR="00ED0EC3" w:rsidRPr="00DC70AC">
        <w:rPr>
          <w:color w:val="000000"/>
          <w:sz w:val="28"/>
          <w:szCs w:val="28"/>
          <w:lang w:val="en-US"/>
        </w:rPr>
        <w:t xml:space="preserve"> </w:t>
      </w:r>
      <w:r w:rsidR="00ED0EC3" w:rsidRPr="00ED0EC3">
        <w:rPr>
          <w:color w:val="000000"/>
          <w:sz w:val="28"/>
          <w:szCs w:val="28"/>
          <w:lang w:val="en-US"/>
        </w:rPr>
        <w:t>and</w:t>
      </w:r>
      <w:r w:rsidR="00ED0EC3" w:rsidRPr="00DC70AC">
        <w:rPr>
          <w:color w:val="000000"/>
          <w:sz w:val="28"/>
          <w:szCs w:val="28"/>
          <w:lang w:val="en-US"/>
        </w:rPr>
        <w:t xml:space="preserve"> </w:t>
      </w:r>
      <w:r w:rsidR="00ED0EC3" w:rsidRPr="00ED0EC3">
        <w:rPr>
          <w:color w:val="000000"/>
          <w:sz w:val="28"/>
          <w:szCs w:val="28"/>
          <w:lang w:val="en-US"/>
        </w:rPr>
        <w:t>decrees</w:t>
      </w:r>
      <w:r w:rsidR="00ED0EC3" w:rsidRPr="00DC70AC">
        <w:rPr>
          <w:color w:val="000000"/>
          <w:sz w:val="28"/>
          <w:szCs w:val="28"/>
          <w:lang w:val="en-US"/>
        </w:rPr>
        <w:t xml:space="preserve"> </w:t>
      </w:r>
      <w:r w:rsidR="00ED0EC3" w:rsidRPr="00ED0EC3">
        <w:rPr>
          <w:color w:val="000000"/>
          <w:sz w:val="28"/>
          <w:szCs w:val="28"/>
          <w:lang w:val="en-US"/>
        </w:rPr>
        <w:t>of</w:t>
      </w:r>
      <w:r w:rsidR="00ED0EC3" w:rsidRPr="00DC70AC">
        <w:rPr>
          <w:color w:val="000000"/>
          <w:sz w:val="28"/>
          <w:szCs w:val="28"/>
          <w:lang w:val="en-US"/>
        </w:rPr>
        <w:t xml:space="preserve"> </w:t>
      </w:r>
      <w:r w:rsidR="00ED0EC3" w:rsidRPr="00ED0EC3">
        <w:rPr>
          <w:color w:val="000000"/>
          <w:sz w:val="28"/>
          <w:szCs w:val="28"/>
          <w:lang w:val="en-US"/>
        </w:rPr>
        <w:t>the</w:t>
      </w:r>
      <w:r w:rsidR="00ED0EC3" w:rsidRPr="00DC70AC">
        <w:rPr>
          <w:color w:val="000000"/>
          <w:sz w:val="28"/>
          <w:szCs w:val="28"/>
          <w:lang w:val="en-US"/>
        </w:rPr>
        <w:t xml:space="preserve"> </w:t>
      </w:r>
      <w:r w:rsidR="00ED0EC3" w:rsidRPr="00ED0EC3">
        <w:rPr>
          <w:color w:val="000000"/>
          <w:sz w:val="28"/>
          <w:szCs w:val="28"/>
          <w:lang w:val="en-US"/>
        </w:rPr>
        <w:t>Presidium</w:t>
      </w:r>
      <w:r w:rsidR="00ED0EC3" w:rsidRPr="00DC70AC">
        <w:rPr>
          <w:color w:val="000000"/>
          <w:sz w:val="28"/>
          <w:szCs w:val="28"/>
          <w:lang w:val="en-US"/>
        </w:rPr>
        <w:t xml:space="preserve"> </w:t>
      </w:r>
      <w:r w:rsidR="00ED0EC3" w:rsidRPr="00ED0EC3">
        <w:rPr>
          <w:color w:val="000000"/>
          <w:sz w:val="28"/>
          <w:szCs w:val="28"/>
          <w:lang w:val="en-US"/>
        </w:rPr>
        <w:t>of</w:t>
      </w:r>
      <w:r w:rsidR="00ED0EC3" w:rsidRPr="00DC70AC">
        <w:rPr>
          <w:color w:val="000000"/>
          <w:sz w:val="28"/>
          <w:szCs w:val="28"/>
          <w:lang w:val="en-US"/>
        </w:rPr>
        <w:t xml:space="preserve"> </w:t>
      </w:r>
      <w:r w:rsidR="00ED0EC3" w:rsidRPr="00ED0EC3">
        <w:rPr>
          <w:color w:val="000000"/>
          <w:sz w:val="28"/>
          <w:szCs w:val="28"/>
          <w:lang w:val="en-US"/>
        </w:rPr>
        <w:t>the</w:t>
      </w:r>
      <w:r w:rsidR="00ED0EC3" w:rsidRPr="00DC70AC">
        <w:rPr>
          <w:color w:val="000000"/>
          <w:sz w:val="28"/>
          <w:szCs w:val="28"/>
          <w:lang w:val="en-US"/>
        </w:rPr>
        <w:t xml:space="preserve"> </w:t>
      </w:r>
      <w:r w:rsidR="00ED0EC3" w:rsidRPr="00ED0EC3">
        <w:rPr>
          <w:color w:val="000000"/>
          <w:sz w:val="28"/>
          <w:szCs w:val="28"/>
          <w:lang w:val="en-US"/>
        </w:rPr>
        <w:t>USSR</w:t>
      </w:r>
      <w:r w:rsidR="00ED0EC3" w:rsidRPr="00DC70AC">
        <w:rPr>
          <w:color w:val="000000"/>
          <w:sz w:val="28"/>
          <w:szCs w:val="28"/>
          <w:lang w:val="en-US"/>
        </w:rPr>
        <w:t xml:space="preserve"> </w:t>
      </w:r>
      <w:r w:rsidR="00ED0EC3" w:rsidRPr="00ED0EC3">
        <w:rPr>
          <w:color w:val="000000"/>
          <w:sz w:val="28"/>
          <w:szCs w:val="28"/>
          <w:lang w:val="en-US"/>
        </w:rPr>
        <w:t>Armed</w:t>
      </w:r>
      <w:r w:rsidR="00ED0EC3" w:rsidRPr="00DC70AC">
        <w:rPr>
          <w:color w:val="000000"/>
          <w:sz w:val="28"/>
          <w:szCs w:val="28"/>
          <w:lang w:val="en-US"/>
        </w:rPr>
        <w:t xml:space="preserve"> </w:t>
      </w:r>
      <w:r w:rsidR="00ED0EC3" w:rsidRPr="00ED0EC3">
        <w:rPr>
          <w:color w:val="000000"/>
          <w:sz w:val="28"/>
          <w:szCs w:val="28"/>
          <w:lang w:val="en-US"/>
        </w:rPr>
        <w:t>Forces</w:t>
      </w:r>
      <w:r w:rsidRPr="00DC70AC">
        <w:rPr>
          <w:color w:val="000000"/>
          <w:sz w:val="28"/>
          <w:szCs w:val="28"/>
          <w:lang w:val="en-US"/>
        </w:rPr>
        <w:t xml:space="preserve">, 1938-1958 </w:t>
      </w:r>
      <w:r w:rsidRPr="00ED0EC3">
        <w:rPr>
          <w:color w:val="000000"/>
          <w:sz w:val="28"/>
          <w:szCs w:val="28"/>
        </w:rPr>
        <w:t>гг</w:t>
      </w:r>
      <w:r w:rsidRPr="00DC70AC">
        <w:rPr>
          <w:color w:val="000000"/>
          <w:sz w:val="28"/>
          <w:szCs w:val="28"/>
          <w:lang w:val="en-US"/>
        </w:rPr>
        <w:t xml:space="preserve">. </w:t>
      </w:r>
      <w:r w:rsidRPr="00ED0EC3">
        <w:rPr>
          <w:color w:val="000000"/>
          <w:sz w:val="28"/>
          <w:szCs w:val="28"/>
          <w:lang w:val="en-US"/>
        </w:rPr>
        <w:t>(</w:t>
      </w:r>
      <w:r w:rsidR="00ED0EC3" w:rsidRPr="00ED0EC3">
        <w:rPr>
          <w:color w:val="000000"/>
          <w:sz w:val="28"/>
          <w:szCs w:val="28"/>
          <w:lang w:val="en-US"/>
        </w:rPr>
        <w:t>Moscow</w:t>
      </w:r>
      <w:r w:rsidRPr="00ED0EC3">
        <w:rPr>
          <w:color w:val="000000"/>
          <w:sz w:val="28"/>
          <w:szCs w:val="28"/>
          <w:lang w:val="en-US"/>
        </w:rPr>
        <w:t xml:space="preserve">), </w:t>
      </w:r>
      <w:r w:rsidR="00ED0EC3" w:rsidRPr="00ED0EC3">
        <w:rPr>
          <w:color w:val="000000"/>
          <w:sz w:val="28"/>
          <w:szCs w:val="28"/>
          <w:lang w:val="en-US"/>
        </w:rPr>
        <w:t>p</w:t>
      </w:r>
      <w:r w:rsidRPr="00ED0EC3">
        <w:rPr>
          <w:color w:val="000000"/>
          <w:sz w:val="28"/>
          <w:szCs w:val="28"/>
          <w:lang w:val="en-US"/>
        </w:rPr>
        <w:t xml:space="preserve">.604 (1958). </w:t>
      </w:r>
      <w:r w:rsidRPr="00ED0EC3">
        <w:rPr>
          <w:bCs/>
          <w:color w:val="FF0000"/>
          <w:sz w:val="28"/>
          <w:szCs w:val="28"/>
          <w:lang w:val="en-US"/>
        </w:rPr>
        <w:t>– legislative and regulatory documents</w:t>
      </w:r>
    </w:p>
    <w:p w14:paraId="605AEA01" w14:textId="77777777" w:rsidR="00ED0EC3" w:rsidRDefault="00580210" w:rsidP="00ED0EC3">
      <w:pPr>
        <w:pStyle w:val="ad"/>
        <w:numPr>
          <w:ilvl w:val="0"/>
          <w:numId w:val="20"/>
        </w:numPr>
        <w:tabs>
          <w:tab w:val="left" w:pos="1134"/>
        </w:tabs>
        <w:spacing w:before="0" w:beforeAutospacing="0" w:after="0" w:afterAutospacing="0"/>
        <w:ind w:left="0" w:firstLine="709"/>
        <w:contextualSpacing/>
        <w:jc w:val="both"/>
        <w:rPr>
          <w:sz w:val="28"/>
          <w:szCs w:val="28"/>
        </w:rPr>
      </w:pPr>
      <w:r w:rsidRPr="0041342C">
        <w:rPr>
          <w:color w:val="000000"/>
          <w:sz w:val="28"/>
          <w:szCs w:val="28"/>
        </w:rPr>
        <w:t xml:space="preserve">М.В. Ромашова, </w:t>
      </w:r>
      <w:r w:rsidRPr="0041342C">
        <w:rPr>
          <w:i/>
          <w:color w:val="000000"/>
          <w:sz w:val="28"/>
          <w:szCs w:val="28"/>
        </w:rPr>
        <w:t xml:space="preserve">Исключение из правил: советские детские дома в послевоенное десятилетие, </w:t>
      </w:r>
      <w:r w:rsidRPr="0041342C">
        <w:rPr>
          <w:color w:val="000000"/>
          <w:sz w:val="28"/>
          <w:szCs w:val="28"/>
        </w:rPr>
        <w:t>Астафьевские чтения: конференция «Время «веселого солдата»: ценности послевоенного общества и их осмысление в современной России» (</w:t>
      </w:r>
      <w:r w:rsidR="00ED0EC3">
        <w:rPr>
          <w:color w:val="000000"/>
          <w:sz w:val="28"/>
          <w:szCs w:val="28"/>
          <w:lang w:val="en-US"/>
        </w:rPr>
        <w:t>Perm</w:t>
      </w:r>
      <w:r w:rsidRPr="0041342C">
        <w:rPr>
          <w:color w:val="000000"/>
          <w:sz w:val="28"/>
          <w:szCs w:val="28"/>
        </w:rPr>
        <w:t xml:space="preserve">), </w:t>
      </w:r>
      <w:r w:rsidR="00ED0EC3">
        <w:rPr>
          <w:color w:val="000000"/>
          <w:sz w:val="28"/>
          <w:szCs w:val="28"/>
          <w:lang w:val="en-US"/>
        </w:rPr>
        <w:t>p</w:t>
      </w:r>
      <w:r w:rsidRPr="0041342C">
        <w:rPr>
          <w:color w:val="000000"/>
          <w:sz w:val="28"/>
          <w:szCs w:val="28"/>
        </w:rPr>
        <w:t>. 108-116 (2009)</w:t>
      </w:r>
      <w:r>
        <w:rPr>
          <w:color w:val="000000"/>
          <w:sz w:val="28"/>
          <w:szCs w:val="28"/>
        </w:rPr>
        <w:t>.</w:t>
      </w:r>
      <w:r w:rsidRPr="0041342C">
        <w:rPr>
          <w:color w:val="000000"/>
          <w:sz w:val="28"/>
          <w:szCs w:val="28"/>
        </w:rPr>
        <w:t xml:space="preserve"> </w:t>
      </w:r>
      <w:r w:rsidRPr="00ED0EC3">
        <w:rPr>
          <w:bCs/>
          <w:color w:val="FF0000"/>
          <w:sz w:val="28"/>
          <w:szCs w:val="28"/>
        </w:rPr>
        <w:t xml:space="preserve">– </w:t>
      </w:r>
      <w:r w:rsidRPr="00580210">
        <w:rPr>
          <w:bCs/>
          <w:color w:val="FF0000"/>
          <w:sz w:val="28"/>
          <w:szCs w:val="28"/>
          <w:lang w:val="en-US"/>
        </w:rPr>
        <w:t>conference</w:t>
      </w:r>
      <w:r w:rsidRPr="00ED0EC3">
        <w:rPr>
          <w:bCs/>
          <w:color w:val="FF0000"/>
          <w:sz w:val="28"/>
          <w:szCs w:val="28"/>
        </w:rPr>
        <w:t xml:space="preserve"> </w:t>
      </w:r>
      <w:r w:rsidRPr="00580210">
        <w:rPr>
          <w:bCs/>
          <w:color w:val="FF0000"/>
          <w:sz w:val="28"/>
          <w:szCs w:val="28"/>
          <w:lang w:val="en-US"/>
        </w:rPr>
        <w:t>proceedings</w:t>
      </w:r>
    </w:p>
    <w:p w14:paraId="1AD01E14" w14:textId="77777777" w:rsidR="00580210" w:rsidRPr="00ED0EC3" w:rsidRDefault="00580210" w:rsidP="00ED0EC3">
      <w:pPr>
        <w:pStyle w:val="ad"/>
        <w:numPr>
          <w:ilvl w:val="0"/>
          <w:numId w:val="20"/>
        </w:numPr>
        <w:tabs>
          <w:tab w:val="left" w:pos="1134"/>
        </w:tabs>
        <w:spacing w:before="0" w:beforeAutospacing="0" w:after="0" w:afterAutospacing="0"/>
        <w:ind w:left="0" w:firstLine="709"/>
        <w:contextualSpacing/>
        <w:jc w:val="both"/>
        <w:rPr>
          <w:sz w:val="28"/>
          <w:szCs w:val="28"/>
        </w:rPr>
      </w:pPr>
      <w:r w:rsidRPr="00ED0EC3">
        <w:rPr>
          <w:color w:val="000000"/>
          <w:sz w:val="28"/>
          <w:szCs w:val="28"/>
        </w:rPr>
        <w:t xml:space="preserve">М.В. Ромашова, </w:t>
      </w:r>
      <w:r w:rsidRPr="00ED0EC3">
        <w:rPr>
          <w:i/>
          <w:color w:val="000000"/>
          <w:sz w:val="28"/>
          <w:szCs w:val="28"/>
        </w:rPr>
        <w:t>Советское детство в 1945 – середине 1950-х гг.: государственные проекты и провинциальные практики: на материалах Молотовской области</w:t>
      </w:r>
      <w:r w:rsidRPr="00ED0EC3">
        <w:rPr>
          <w:color w:val="000000"/>
          <w:sz w:val="28"/>
          <w:szCs w:val="28"/>
        </w:rPr>
        <w:t xml:space="preserve">, </w:t>
      </w:r>
      <w:r w:rsidR="00ED0EC3" w:rsidRPr="00ED0EC3">
        <w:rPr>
          <w:color w:val="000000"/>
          <w:sz w:val="28"/>
          <w:szCs w:val="28"/>
        </w:rPr>
        <w:t xml:space="preserve">Abstract of the dissertation of the candidate of historical sciences </w:t>
      </w:r>
      <w:r w:rsidRPr="00ED0EC3">
        <w:rPr>
          <w:color w:val="000000"/>
          <w:sz w:val="28"/>
          <w:szCs w:val="28"/>
        </w:rPr>
        <w:t>(</w:t>
      </w:r>
      <w:r w:rsidR="00ED0EC3" w:rsidRPr="00ED0EC3">
        <w:rPr>
          <w:color w:val="000000"/>
          <w:sz w:val="28"/>
          <w:szCs w:val="28"/>
          <w:lang w:val="en-US"/>
        </w:rPr>
        <w:t>Perm</w:t>
      </w:r>
      <w:r w:rsidRPr="00ED0EC3">
        <w:rPr>
          <w:color w:val="000000"/>
          <w:sz w:val="28"/>
          <w:szCs w:val="28"/>
        </w:rPr>
        <w:t xml:space="preserve">), </w:t>
      </w:r>
      <w:r w:rsidR="00ED0EC3" w:rsidRPr="00ED0EC3">
        <w:rPr>
          <w:color w:val="000000"/>
          <w:sz w:val="28"/>
          <w:szCs w:val="28"/>
          <w:lang w:val="en-US"/>
        </w:rPr>
        <w:t>p</w:t>
      </w:r>
      <w:r w:rsidRPr="00ED0EC3">
        <w:rPr>
          <w:color w:val="000000"/>
          <w:sz w:val="28"/>
          <w:szCs w:val="28"/>
        </w:rPr>
        <w:t>.</w:t>
      </w:r>
      <w:r w:rsidR="00ED0EC3" w:rsidRPr="00ED0EC3">
        <w:rPr>
          <w:color w:val="000000"/>
          <w:sz w:val="28"/>
          <w:szCs w:val="28"/>
        </w:rPr>
        <w:t xml:space="preserve"> </w:t>
      </w:r>
      <w:r w:rsidRPr="00ED0EC3">
        <w:rPr>
          <w:color w:val="000000"/>
          <w:sz w:val="28"/>
          <w:szCs w:val="28"/>
        </w:rPr>
        <w:t xml:space="preserve">21 (2006). </w:t>
      </w:r>
      <w:r w:rsidRPr="00ED0EC3">
        <w:rPr>
          <w:color w:val="FF0000"/>
          <w:sz w:val="28"/>
          <w:szCs w:val="28"/>
        </w:rPr>
        <w:t xml:space="preserve">– </w:t>
      </w:r>
      <w:r w:rsidRPr="00ED0EC3">
        <w:rPr>
          <w:bCs/>
          <w:color w:val="FF0000"/>
          <w:sz w:val="28"/>
          <w:szCs w:val="28"/>
          <w:lang w:val="en-US"/>
        </w:rPr>
        <w:t>abstract</w:t>
      </w:r>
      <w:r w:rsidRPr="00ED0EC3">
        <w:rPr>
          <w:bCs/>
          <w:color w:val="FF0000"/>
          <w:sz w:val="28"/>
          <w:szCs w:val="28"/>
        </w:rPr>
        <w:t xml:space="preserve"> </w:t>
      </w:r>
      <w:r w:rsidRPr="00ED0EC3">
        <w:rPr>
          <w:bCs/>
          <w:color w:val="FF0000"/>
          <w:sz w:val="28"/>
          <w:szCs w:val="28"/>
          <w:lang w:val="en-US"/>
        </w:rPr>
        <w:t>of</w:t>
      </w:r>
      <w:r w:rsidRPr="00ED0EC3">
        <w:rPr>
          <w:bCs/>
          <w:color w:val="FF0000"/>
          <w:sz w:val="28"/>
          <w:szCs w:val="28"/>
        </w:rPr>
        <w:t xml:space="preserve"> </w:t>
      </w:r>
      <w:r w:rsidRPr="00ED0EC3">
        <w:rPr>
          <w:bCs/>
          <w:color w:val="FF0000"/>
          <w:sz w:val="28"/>
          <w:szCs w:val="28"/>
          <w:lang w:val="en-US"/>
        </w:rPr>
        <w:t>dissertation</w:t>
      </w:r>
    </w:p>
    <w:p w14:paraId="3D1EA674" w14:textId="77777777" w:rsidR="00580210" w:rsidRPr="00580210" w:rsidRDefault="00580210" w:rsidP="00241F6E">
      <w:pPr>
        <w:pStyle w:val="ad"/>
        <w:spacing w:before="0" w:beforeAutospacing="0" w:after="0" w:afterAutospacing="0"/>
        <w:jc w:val="both"/>
        <w:rPr>
          <w:sz w:val="28"/>
          <w:szCs w:val="28"/>
          <w:lang w:val="kk-KZ"/>
        </w:rPr>
      </w:pPr>
    </w:p>
    <w:p w14:paraId="5BE48B07" w14:textId="77777777" w:rsidR="00580210" w:rsidRDefault="00580210" w:rsidP="00580210">
      <w:pPr>
        <w:spacing w:after="0" w:line="240" w:lineRule="auto"/>
        <w:ind w:firstLine="709"/>
        <w:jc w:val="both"/>
        <w:rPr>
          <w:rStyle w:val="ac"/>
          <w:rFonts w:ascii="Times New Roman" w:hAnsi="Times New Roman" w:cs="Times New Roman"/>
          <w:b w:val="0"/>
          <w:bCs w:val="0"/>
          <w:color w:val="FF0000"/>
          <w:sz w:val="28"/>
          <w:szCs w:val="28"/>
          <w:shd w:val="clear" w:color="auto" w:fill="FFFFFF"/>
          <w:lang w:val="en-US"/>
        </w:rPr>
      </w:pPr>
      <w:r w:rsidRPr="00ED0EC3">
        <w:rPr>
          <w:rStyle w:val="ac"/>
          <w:rFonts w:ascii="Times New Roman" w:hAnsi="Times New Roman" w:cs="Times New Roman"/>
          <w:b w:val="0"/>
          <w:bCs w:val="0"/>
          <w:color w:val="FF0000"/>
          <w:sz w:val="28"/>
          <w:szCs w:val="28"/>
          <w:shd w:val="clear" w:color="auto" w:fill="FFFFFF"/>
          <w:lang w:val="en-US"/>
        </w:rPr>
        <w:t>After the main text of the article and the list of references, it is necessary to provide abstract, the title of the article in two other languages, depending on the language of the art</w:t>
      </w:r>
      <w:r w:rsidR="00ED0EC3">
        <w:rPr>
          <w:rStyle w:val="ac"/>
          <w:rFonts w:ascii="Times New Roman" w:hAnsi="Times New Roman" w:cs="Times New Roman"/>
          <w:b w:val="0"/>
          <w:bCs w:val="0"/>
          <w:color w:val="FF0000"/>
          <w:sz w:val="28"/>
          <w:szCs w:val="28"/>
          <w:shd w:val="clear" w:color="auto" w:fill="FFFFFF"/>
          <w:lang w:val="en-US"/>
        </w:rPr>
        <w:t>icle – Kazakh, Russian, English.</w:t>
      </w:r>
    </w:p>
    <w:p w14:paraId="69B6720B" w14:textId="77777777" w:rsidR="00ED0EC3" w:rsidRPr="00ED0EC3" w:rsidRDefault="00ED0EC3" w:rsidP="00580210">
      <w:pPr>
        <w:spacing w:after="0" w:line="240" w:lineRule="auto"/>
        <w:ind w:firstLine="709"/>
        <w:jc w:val="both"/>
        <w:rPr>
          <w:rStyle w:val="ac"/>
          <w:rFonts w:ascii="Times New Roman" w:hAnsi="Times New Roman" w:cs="Times New Roman"/>
          <w:b w:val="0"/>
          <w:color w:val="FF0000"/>
          <w:sz w:val="28"/>
          <w:szCs w:val="28"/>
          <w:shd w:val="clear" w:color="auto" w:fill="FFFFFF"/>
          <w:lang w:val="en-US"/>
        </w:rPr>
      </w:pPr>
    </w:p>
    <w:p w14:paraId="1741FC6C" w14:textId="77777777" w:rsidR="00ED0EC3" w:rsidRPr="0041342C" w:rsidRDefault="00ED0EC3" w:rsidP="00ED0EC3">
      <w:pPr>
        <w:spacing w:after="0" w:line="240" w:lineRule="auto"/>
        <w:jc w:val="center"/>
        <w:rPr>
          <w:rFonts w:ascii="Times New Roman" w:eastAsia="Times New Roman" w:hAnsi="Times New Roman" w:cs="Times New Roman"/>
          <w:b/>
          <w:color w:val="000000"/>
          <w:sz w:val="28"/>
          <w:szCs w:val="28"/>
        </w:rPr>
      </w:pPr>
      <w:r w:rsidRPr="0041342C">
        <w:rPr>
          <w:rFonts w:ascii="Times New Roman" w:eastAsia="Times New Roman" w:hAnsi="Times New Roman" w:cs="Times New Roman"/>
          <w:b/>
          <w:color w:val="000000"/>
          <w:sz w:val="28"/>
          <w:szCs w:val="28"/>
        </w:rPr>
        <w:t>С.К.</w:t>
      </w:r>
      <w:r>
        <w:rPr>
          <w:rFonts w:ascii="Times New Roman" w:eastAsia="Times New Roman" w:hAnsi="Times New Roman" w:cs="Times New Roman"/>
          <w:b/>
          <w:color w:val="000000"/>
          <w:sz w:val="28"/>
          <w:szCs w:val="28"/>
        </w:rPr>
        <w:t xml:space="preserve"> </w:t>
      </w:r>
      <w:r w:rsidRPr="0041342C">
        <w:rPr>
          <w:rFonts w:ascii="Times New Roman" w:eastAsia="Times New Roman" w:hAnsi="Times New Roman" w:cs="Times New Roman"/>
          <w:b/>
          <w:color w:val="000000"/>
          <w:sz w:val="28"/>
          <w:szCs w:val="28"/>
        </w:rPr>
        <w:t>М</w:t>
      </w:r>
      <w:r w:rsidRPr="0041342C">
        <w:rPr>
          <w:rFonts w:ascii="Times New Roman" w:eastAsia="Times New Roman" w:hAnsi="Times New Roman" w:cs="Times New Roman"/>
          <w:b/>
          <w:color w:val="000000"/>
          <w:sz w:val="28"/>
          <w:szCs w:val="28"/>
          <w:lang w:val="kk-KZ"/>
        </w:rPr>
        <w:t>ұқанова</w:t>
      </w:r>
      <w:r w:rsidRPr="0041342C">
        <w:rPr>
          <w:rFonts w:ascii="Times New Roman" w:hAnsi="Times New Roman" w:cs="Times New Roman"/>
          <w:b/>
          <w:sz w:val="28"/>
          <w:szCs w:val="28"/>
          <w:vertAlign w:val="superscript"/>
        </w:rPr>
        <w:t>*</w:t>
      </w:r>
      <w:r w:rsidRPr="0041342C">
        <w:rPr>
          <w:rStyle w:val="af2"/>
          <w:rFonts w:ascii="Times New Roman" w:hAnsi="Times New Roman" w:cs="Times New Roman"/>
          <w:b/>
          <w:sz w:val="28"/>
          <w:szCs w:val="28"/>
        </w:rPr>
        <w:t>1</w:t>
      </w:r>
      <w:r w:rsidRPr="0041342C">
        <w:rPr>
          <w:rFonts w:ascii="Times New Roman" w:eastAsia="Times New Roman" w:hAnsi="Times New Roman" w:cs="Times New Roman"/>
          <w:b/>
          <w:color w:val="000000"/>
          <w:sz w:val="28"/>
          <w:szCs w:val="28"/>
        </w:rPr>
        <w:t xml:space="preserve">, </w:t>
      </w:r>
      <w:r w:rsidRPr="0041342C">
        <w:rPr>
          <w:rFonts w:ascii="Times New Roman" w:eastAsia="Times New Roman" w:hAnsi="Times New Roman" w:cs="Times New Roman"/>
          <w:b/>
          <w:sz w:val="28"/>
          <w:szCs w:val="28"/>
        </w:rPr>
        <w:t>С.Ж.</w:t>
      </w:r>
      <w:r>
        <w:rPr>
          <w:rFonts w:ascii="Times New Roman" w:eastAsia="Times New Roman" w:hAnsi="Times New Roman" w:cs="Times New Roman"/>
          <w:b/>
          <w:sz w:val="28"/>
          <w:szCs w:val="28"/>
        </w:rPr>
        <w:t xml:space="preserve"> </w:t>
      </w:r>
      <w:r w:rsidRPr="0041342C">
        <w:rPr>
          <w:rFonts w:ascii="Times New Roman" w:eastAsia="Times New Roman" w:hAnsi="Times New Roman" w:cs="Times New Roman"/>
          <w:b/>
          <w:sz w:val="28"/>
          <w:szCs w:val="28"/>
        </w:rPr>
        <w:t>Зейнолла</w:t>
      </w:r>
      <w:r w:rsidRPr="0041342C">
        <w:rPr>
          <w:rFonts w:ascii="Times New Roman" w:hAnsi="Times New Roman" w:cs="Times New Roman"/>
          <w:b/>
          <w:sz w:val="28"/>
          <w:szCs w:val="28"/>
          <w:vertAlign w:val="superscript"/>
        </w:rPr>
        <w:t>2</w:t>
      </w:r>
    </w:p>
    <w:p w14:paraId="597D6857" w14:textId="77777777" w:rsidR="00ED0EC3" w:rsidRPr="0041342C" w:rsidRDefault="00ED0EC3" w:rsidP="00ED0EC3">
      <w:pPr>
        <w:spacing w:after="0" w:line="240" w:lineRule="auto"/>
        <w:ind w:firstLine="709"/>
        <w:jc w:val="center"/>
        <w:rPr>
          <w:rFonts w:ascii="Times New Roman" w:eastAsia="Times New Roman" w:hAnsi="Times New Roman" w:cs="Times New Roman"/>
          <w:color w:val="000000"/>
          <w:sz w:val="28"/>
          <w:szCs w:val="28"/>
        </w:rPr>
      </w:pPr>
    </w:p>
    <w:p w14:paraId="3B18B8C8" w14:textId="77777777" w:rsidR="00ED0EC3" w:rsidRPr="0041342C" w:rsidRDefault="00ED0EC3" w:rsidP="00ED0EC3">
      <w:pPr>
        <w:tabs>
          <w:tab w:val="left" w:pos="993"/>
        </w:tabs>
        <w:spacing w:after="0" w:line="240" w:lineRule="auto"/>
        <w:jc w:val="center"/>
        <w:rPr>
          <w:rFonts w:ascii="Times New Roman" w:eastAsia="Times New Roman" w:hAnsi="Times New Roman" w:cs="Times New Roman"/>
          <w:color w:val="000000"/>
          <w:sz w:val="28"/>
          <w:szCs w:val="28"/>
        </w:rPr>
      </w:pPr>
      <w:r w:rsidRPr="0041342C">
        <w:rPr>
          <w:rFonts w:ascii="Times New Roman" w:hAnsi="Times New Roman" w:cs="Times New Roman"/>
          <w:i/>
          <w:color w:val="000000"/>
          <w:sz w:val="28"/>
          <w:szCs w:val="28"/>
          <w:vertAlign w:val="superscript"/>
        </w:rPr>
        <w:t>1</w:t>
      </w:r>
      <w:r w:rsidRPr="0041342C">
        <w:rPr>
          <w:rFonts w:ascii="Times New Roman" w:eastAsia="Times New Roman" w:hAnsi="Times New Roman" w:cs="Times New Roman"/>
          <w:i/>
          <w:color w:val="000000"/>
          <w:sz w:val="28"/>
          <w:szCs w:val="28"/>
        </w:rPr>
        <w:t>Қазақстан Республикасы Президентінің жанындағы мемлекеттік басқару Академиясының Ақмола облысы бойынша филиалы, Көкшетау, Қазақстан</w:t>
      </w:r>
    </w:p>
    <w:p w14:paraId="3E75AF11" w14:textId="77777777" w:rsidR="00ED0EC3" w:rsidRPr="0041342C" w:rsidRDefault="00ED0EC3" w:rsidP="00ED0EC3">
      <w:pPr>
        <w:tabs>
          <w:tab w:val="left" w:pos="993"/>
        </w:tabs>
        <w:spacing w:after="0" w:line="240" w:lineRule="auto"/>
        <w:jc w:val="center"/>
        <w:rPr>
          <w:rFonts w:ascii="Times New Roman" w:eastAsia="Times New Roman" w:hAnsi="Times New Roman" w:cs="Times New Roman"/>
          <w:i/>
          <w:color w:val="000000"/>
          <w:sz w:val="28"/>
          <w:szCs w:val="28"/>
        </w:rPr>
      </w:pPr>
      <w:r w:rsidRPr="0041342C">
        <w:rPr>
          <w:rFonts w:ascii="Times New Roman" w:hAnsi="Times New Roman" w:cs="Times New Roman"/>
          <w:i/>
          <w:color w:val="000000"/>
          <w:sz w:val="28"/>
          <w:szCs w:val="28"/>
          <w:vertAlign w:val="superscript"/>
        </w:rPr>
        <w:t>2</w:t>
      </w:r>
      <w:r w:rsidRPr="0041342C">
        <w:rPr>
          <w:rFonts w:ascii="Times New Roman" w:hAnsi="Times New Roman" w:cs="Times New Roman"/>
          <w:color w:val="000000"/>
          <w:sz w:val="28"/>
          <w:szCs w:val="28"/>
        </w:rPr>
        <w:t xml:space="preserve"> </w:t>
      </w:r>
      <w:r w:rsidRPr="0041342C">
        <w:rPr>
          <w:rFonts w:ascii="Times New Roman" w:eastAsia="Times New Roman" w:hAnsi="Times New Roman" w:cs="Times New Roman"/>
          <w:i/>
          <w:color w:val="000000"/>
          <w:sz w:val="28"/>
          <w:szCs w:val="28"/>
        </w:rPr>
        <w:t>Қазақстан-Неміс университеті, Алматы, Қазақстан</w:t>
      </w:r>
    </w:p>
    <w:p w14:paraId="43C9F3EB" w14:textId="77777777" w:rsidR="00ED0EC3" w:rsidRPr="009660CA" w:rsidRDefault="00ED0EC3" w:rsidP="00ED0EC3">
      <w:pPr>
        <w:spacing w:after="0" w:line="240" w:lineRule="auto"/>
        <w:ind w:firstLine="709"/>
        <w:jc w:val="center"/>
        <w:rPr>
          <w:rFonts w:ascii="Times New Roman" w:eastAsia="Times New Roman" w:hAnsi="Times New Roman" w:cs="Times New Roman"/>
          <w:i/>
          <w:color w:val="000000"/>
          <w:sz w:val="28"/>
          <w:szCs w:val="28"/>
        </w:rPr>
      </w:pPr>
      <w:r w:rsidRPr="009660CA">
        <w:rPr>
          <w:rFonts w:ascii="Times New Roman" w:eastAsia="Times New Roman" w:hAnsi="Times New Roman" w:cs="Times New Roman"/>
          <w:i/>
          <w:color w:val="000000"/>
          <w:sz w:val="28"/>
          <w:szCs w:val="28"/>
        </w:rPr>
        <w:t>(</w:t>
      </w:r>
      <w:r w:rsidRPr="0041342C">
        <w:rPr>
          <w:rFonts w:ascii="Times New Roman" w:eastAsia="Times New Roman" w:hAnsi="Times New Roman" w:cs="Times New Roman"/>
          <w:i/>
          <w:sz w:val="28"/>
          <w:szCs w:val="28"/>
          <w:lang w:val="en-US"/>
        </w:rPr>
        <w:t>E</w:t>
      </w:r>
      <w:r w:rsidRPr="009660CA">
        <w:rPr>
          <w:rFonts w:ascii="Times New Roman" w:eastAsia="Times New Roman" w:hAnsi="Times New Roman" w:cs="Times New Roman"/>
          <w:i/>
          <w:sz w:val="28"/>
          <w:szCs w:val="28"/>
        </w:rPr>
        <w:t>-</w:t>
      </w:r>
      <w:r w:rsidRPr="0041342C">
        <w:rPr>
          <w:rFonts w:ascii="Times New Roman" w:eastAsia="Times New Roman" w:hAnsi="Times New Roman" w:cs="Times New Roman"/>
          <w:i/>
          <w:sz w:val="28"/>
          <w:szCs w:val="28"/>
          <w:lang w:val="en-US"/>
        </w:rPr>
        <w:t>mail</w:t>
      </w:r>
      <w:r w:rsidRPr="009660CA">
        <w:rPr>
          <w:rFonts w:ascii="Times New Roman" w:eastAsia="Times New Roman" w:hAnsi="Times New Roman" w:cs="Times New Roman"/>
          <w:i/>
          <w:sz w:val="28"/>
          <w:szCs w:val="28"/>
        </w:rPr>
        <w:t xml:space="preserve">: </w:t>
      </w:r>
      <w:r w:rsidRPr="0041342C">
        <w:rPr>
          <w:rFonts w:ascii="Times New Roman" w:eastAsia="Times New Roman" w:hAnsi="Times New Roman" w:cs="Times New Roman"/>
          <w:i/>
          <w:sz w:val="28"/>
          <w:szCs w:val="28"/>
          <w:lang w:val="en-US"/>
        </w:rPr>
        <w:t>s</w:t>
      </w:r>
      <w:r w:rsidRPr="009660CA">
        <w:rPr>
          <w:rFonts w:ascii="Times New Roman" w:eastAsia="Times New Roman" w:hAnsi="Times New Roman" w:cs="Times New Roman"/>
          <w:i/>
          <w:sz w:val="28"/>
          <w:szCs w:val="28"/>
        </w:rPr>
        <w:t>196@</w:t>
      </w:r>
      <w:r w:rsidRPr="0041342C">
        <w:rPr>
          <w:rFonts w:ascii="Times New Roman" w:eastAsia="Times New Roman" w:hAnsi="Times New Roman" w:cs="Times New Roman"/>
          <w:i/>
          <w:color w:val="000000"/>
          <w:sz w:val="28"/>
          <w:szCs w:val="28"/>
          <w:lang w:val="en-US"/>
        </w:rPr>
        <w:t>gmail</w:t>
      </w:r>
      <w:r w:rsidRPr="009660CA">
        <w:rPr>
          <w:rFonts w:ascii="Times New Roman" w:eastAsia="Times New Roman" w:hAnsi="Times New Roman" w:cs="Times New Roman"/>
          <w:i/>
          <w:color w:val="000000"/>
          <w:sz w:val="28"/>
          <w:szCs w:val="28"/>
        </w:rPr>
        <w:t>.</w:t>
      </w:r>
      <w:r w:rsidRPr="0041342C">
        <w:rPr>
          <w:rFonts w:ascii="Times New Roman" w:eastAsia="Times New Roman" w:hAnsi="Times New Roman" w:cs="Times New Roman"/>
          <w:i/>
          <w:color w:val="000000"/>
          <w:sz w:val="28"/>
          <w:szCs w:val="28"/>
          <w:lang w:val="en-US"/>
        </w:rPr>
        <w:t>com</w:t>
      </w:r>
      <w:r w:rsidRPr="009660CA">
        <w:rPr>
          <w:rFonts w:ascii="Times New Roman" w:eastAsia="Times New Roman" w:hAnsi="Times New Roman" w:cs="Times New Roman"/>
          <w:i/>
          <w:color w:val="000000"/>
          <w:sz w:val="28"/>
          <w:szCs w:val="28"/>
        </w:rPr>
        <w:t xml:space="preserve">, </w:t>
      </w:r>
      <w:r w:rsidRPr="0041342C">
        <w:rPr>
          <w:rFonts w:ascii="Times New Roman" w:eastAsia="Times New Roman" w:hAnsi="Times New Roman" w:cs="Times New Roman"/>
          <w:i/>
          <w:color w:val="000000"/>
          <w:sz w:val="28"/>
          <w:szCs w:val="28"/>
          <w:lang w:val="en-US"/>
        </w:rPr>
        <w:t>zeinolla</w:t>
      </w:r>
      <w:r w:rsidRPr="009660CA">
        <w:rPr>
          <w:rFonts w:ascii="Times New Roman" w:eastAsia="Times New Roman" w:hAnsi="Times New Roman" w:cs="Times New Roman"/>
          <w:i/>
          <w:color w:val="000000"/>
          <w:sz w:val="28"/>
          <w:szCs w:val="28"/>
        </w:rPr>
        <w:t>@</w:t>
      </w:r>
      <w:r w:rsidRPr="0041342C">
        <w:rPr>
          <w:rFonts w:ascii="Times New Roman" w:eastAsia="Times New Roman" w:hAnsi="Times New Roman" w:cs="Times New Roman"/>
          <w:i/>
          <w:color w:val="000000"/>
          <w:sz w:val="28"/>
          <w:szCs w:val="28"/>
          <w:lang w:val="en-US"/>
        </w:rPr>
        <w:t>gmail</w:t>
      </w:r>
      <w:r w:rsidRPr="009660CA">
        <w:rPr>
          <w:rFonts w:ascii="Times New Roman" w:eastAsia="Times New Roman" w:hAnsi="Times New Roman" w:cs="Times New Roman"/>
          <w:i/>
          <w:color w:val="000000"/>
          <w:sz w:val="28"/>
          <w:szCs w:val="28"/>
        </w:rPr>
        <w:t>.</w:t>
      </w:r>
      <w:r w:rsidRPr="0041342C">
        <w:rPr>
          <w:rFonts w:ascii="Times New Roman" w:eastAsia="Times New Roman" w:hAnsi="Times New Roman" w:cs="Times New Roman"/>
          <w:i/>
          <w:color w:val="000000"/>
          <w:sz w:val="28"/>
          <w:szCs w:val="28"/>
          <w:lang w:val="en-US"/>
        </w:rPr>
        <w:t>com</w:t>
      </w:r>
      <w:r w:rsidRPr="009660CA">
        <w:rPr>
          <w:rFonts w:ascii="Times New Roman" w:eastAsia="Times New Roman" w:hAnsi="Times New Roman" w:cs="Times New Roman"/>
          <w:i/>
          <w:color w:val="000000"/>
          <w:sz w:val="28"/>
          <w:szCs w:val="28"/>
        </w:rPr>
        <w:t>)</w:t>
      </w:r>
    </w:p>
    <w:p w14:paraId="359F68EC" w14:textId="77777777" w:rsidR="00ED0EC3" w:rsidRPr="009660CA" w:rsidRDefault="00ED0EC3" w:rsidP="00ED0EC3">
      <w:pPr>
        <w:spacing w:after="0" w:line="240" w:lineRule="auto"/>
        <w:ind w:firstLine="709"/>
        <w:jc w:val="center"/>
        <w:rPr>
          <w:rFonts w:ascii="Times New Roman" w:eastAsia="Times New Roman" w:hAnsi="Times New Roman" w:cs="Times New Roman"/>
          <w:i/>
          <w:color w:val="000000"/>
          <w:sz w:val="28"/>
          <w:szCs w:val="28"/>
        </w:rPr>
      </w:pPr>
    </w:p>
    <w:p w14:paraId="3F88E473" w14:textId="77777777" w:rsidR="00ED0EC3" w:rsidRPr="0041342C" w:rsidRDefault="00ED0EC3" w:rsidP="00ED0EC3">
      <w:pPr>
        <w:shd w:val="clear" w:color="auto" w:fill="FDFDFD"/>
        <w:spacing w:after="0" w:line="240" w:lineRule="auto"/>
        <w:jc w:val="center"/>
        <w:rPr>
          <w:rFonts w:ascii="Times New Roman" w:eastAsia="Times New Roman" w:hAnsi="Times New Roman" w:cs="Times New Roman"/>
          <w:b/>
          <w:sz w:val="28"/>
          <w:szCs w:val="28"/>
          <w:lang w:val="kk-KZ"/>
        </w:rPr>
      </w:pPr>
      <w:r w:rsidRPr="0041342C">
        <w:rPr>
          <w:rFonts w:ascii="Times New Roman" w:eastAsia="Times New Roman" w:hAnsi="Times New Roman" w:cs="Times New Roman"/>
          <w:b/>
          <w:sz w:val="28"/>
          <w:szCs w:val="28"/>
        </w:rPr>
        <w:t>Қазақстандағы жоғары білім беру жүйесін бағалау және оның сапасын басқару мәселелері</w:t>
      </w:r>
      <w:r w:rsidRPr="0041342C">
        <w:rPr>
          <w:rFonts w:ascii="Times New Roman" w:eastAsia="Times New Roman" w:hAnsi="Times New Roman" w:cs="Times New Roman"/>
          <w:b/>
          <w:sz w:val="28"/>
          <w:szCs w:val="28"/>
          <w:lang w:val="kk-KZ"/>
        </w:rPr>
        <w:t xml:space="preserve"> </w:t>
      </w:r>
    </w:p>
    <w:p w14:paraId="01B0EAE5" w14:textId="77777777" w:rsidR="00ED0EC3" w:rsidRPr="0041342C" w:rsidRDefault="00ED0EC3" w:rsidP="00ED0EC3">
      <w:pPr>
        <w:shd w:val="clear" w:color="auto" w:fill="FDFDFD"/>
        <w:spacing w:after="0" w:line="240" w:lineRule="auto"/>
        <w:ind w:firstLine="709"/>
        <w:jc w:val="both"/>
        <w:rPr>
          <w:rFonts w:ascii="Times New Roman" w:eastAsia="Times New Roman" w:hAnsi="Times New Roman" w:cs="Times New Roman"/>
          <w:sz w:val="28"/>
          <w:szCs w:val="28"/>
        </w:rPr>
      </w:pPr>
    </w:p>
    <w:p w14:paraId="7B3001DE" w14:textId="77777777" w:rsidR="00ED0EC3" w:rsidRPr="0041342C" w:rsidRDefault="00ED0EC3" w:rsidP="00ED0EC3">
      <w:pPr>
        <w:shd w:val="clear" w:color="auto" w:fill="FDFDFD"/>
        <w:spacing w:after="0" w:line="240" w:lineRule="auto"/>
        <w:jc w:val="both"/>
        <w:rPr>
          <w:rFonts w:ascii="Times New Roman" w:eastAsia="Times New Roman" w:hAnsi="Times New Roman" w:cs="Times New Roman"/>
          <w:sz w:val="28"/>
          <w:szCs w:val="28"/>
          <w:lang w:val="kk-KZ"/>
        </w:rPr>
      </w:pPr>
      <w:r w:rsidRPr="0041342C">
        <w:rPr>
          <w:rFonts w:ascii="Times New Roman" w:eastAsia="Times New Roman" w:hAnsi="Times New Roman" w:cs="Times New Roman"/>
          <w:b/>
          <w:sz w:val="28"/>
          <w:szCs w:val="28"/>
        </w:rPr>
        <w:t>А</w:t>
      </w:r>
      <w:r w:rsidRPr="0041342C">
        <w:rPr>
          <w:rFonts w:ascii="Times New Roman" w:eastAsia="Times New Roman" w:hAnsi="Times New Roman" w:cs="Times New Roman"/>
          <w:b/>
          <w:sz w:val="28"/>
          <w:szCs w:val="28"/>
          <w:lang w:val="kk-KZ"/>
        </w:rPr>
        <w:t>ңдатпа</w:t>
      </w:r>
      <w:r w:rsidRPr="0041342C">
        <w:rPr>
          <w:rFonts w:ascii="Times New Roman" w:eastAsia="Times New Roman" w:hAnsi="Times New Roman" w:cs="Times New Roman"/>
          <w:sz w:val="28"/>
          <w:szCs w:val="28"/>
        </w:rPr>
        <w:t xml:space="preserve">. </w:t>
      </w:r>
    </w:p>
    <w:p w14:paraId="7BC4A812" w14:textId="77777777" w:rsidR="00ED0EC3" w:rsidRPr="0041342C" w:rsidRDefault="00ED0EC3" w:rsidP="00ED0EC3">
      <w:pPr>
        <w:shd w:val="clear" w:color="auto" w:fill="FDFDFD"/>
        <w:spacing w:after="0" w:line="240" w:lineRule="auto"/>
        <w:jc w:val="both"/>
        <w:rPr>
          <w:rFonts w:ascii="Times New Roman" w:hAnsi="Times New Roman" w:cs="Times New Roman"/>
          <w:sz w:val="28"/>
          <w:szCs w:val="28"/>
          <w:lang w:val="kk-KZ"/>
        </w:rPr>
      </w:pPr>
      <w:r w:rsidRPr="0041342C">
        <w:rPr>
          <w:rFonts w:ascii="Times New Roman" w:eastAsia="Times New Roman" w:hAnsi="Times New Roman" w:cs="Times New Roman"/>
          <w:b/>
          <w:sz w:val="28"/>
          <w:szCs w:val="28"/>
          <w:lang w:val="kk-KZ"/>
        </w:rPr>
        <w:t>Түйін сөздер:</w:t>
      </w:r>
      <w:r w:rsidRPr="0041342C">
        <w:rPr>
          <w:rFonts w:ascii="Times New Roman" w:eastAsia="Times New Roman" w:hAnsi="Times New Roman" w:cs="Times New Roman"/>
          <w:sz w:val="28"/>
          <w:szCs w:val="28"/>
          <w:lang w:val="kk-KZ"/>
        </w:rPr>
        <w:t xml:space="preserve"> </w:t>
      </w:r>
    </w:p>
    <w:p w14:paraId="4270A610" w14:textId="77777777" w:rsidR="00ED0EC3" w:rsidRPr="0041342C" w:rsidRDefault="00ED0EC3" w:rsidP="00ED0EC3">
      <w:pPr>
        <w:shd w:val="clear" w:color="auto" w:fill="FDFDFD"/>
        <w:spacing w:after="0" w:line="240" w:lineRule="auto"/>
        <w:ind w:firstLine="709"/>
        <w:jc w:val="center"/>
        <w:rPr>
          <w:rFonts w:ascii="Times New Roman" w:eastAsia="Times New Roman" w:hAnsi="Times New Roman" w:cs="Times New Roman"/>
          <w:b/>
          <w:sz w:val="28"/>
          <w:szCs w:val="28"/>
          <w:lang w:val="kk-KZ"/>
        </w:rPr>
      </w:pPr>
    </w:p>
    <w:p w14:paraId="769F8076" w14:textId="77777777" w:rsidR="00793CB8" w:rsidRDefault="00793CB8" w:rsidP="00241F6E">
      <w:pPr>
        <w:shd w:val="clear" w:color="auto" w:fill="FDFDFD"/>
        <w:spacing w:after="0" w:line="240" w:lineRule="auto"/>
        <w:ind w:firstLine="709"/>
        <w:jc w:val="center"/>
        <w:rPr>
          <w:rFonts w:ascii="Times New Roman" w:eastAsia="Times New Roman" w:hAnsi="Times New Roman" w:cs="Times New Roman"/>
          <w:b/>
          <w:sz w:val="28"/>
          <w:szCs w:val="28"/>
          <w:lang w:val="kk-KZ"/>
        </w:rPr>
      </w:pPr>
    </w:p>
    <w:p w14:paraId="60102819" w14:textId="77777777" w:rsidR="00ED0EC3" w:rsidRPr="009B7D64" w:rsidRDefault="00ED0EC3" w:rsidP="00ED0EC3">
      <w:pPr>
        <w:spacing w:after="0" w:line="240" w:lineRule="auto"/>
        <w:jc w:val="center"/>
        <w:rPr>
          <w:rFonts w:ascii="Times New Roman" w:hAnsi="Times New Roman" w:cs="Times New Roman"/>
          <w:b/>
          <w:sz w:val="28"/>
          <w:szCs w:val="28"/>
          <w:vertAlign w:val="superscript"/>
        </w:rPr>
      </w:pPr>
      <w:r w:rsidRPr="009B7D64">
        <w:rPr>
          <w:rFonts w:ascii="Times New Roman" w:eastAsia="Times New Roman" w:hAnsi="Times New Roman" w:cs="Times New Roman"/>
          <w:b/>
          <w:color w:val="000000"/>
          <w:sz w:val="28"/>
          <w:szCs w:val="28"/>
        </w:rPr>
        <w:t>С.К. М</w:t>
      </w:r>
      <w:r w:rsidRPr="009B7D64">
        <w:rPr>
          <w:rFonts w:ascii="Times New Roman" w:eastAsia="Times New Roman" w:hAnsi="Times New Roman" w:cs="Times New Roman"/>
          <w:b/>
          <w:color w:val="000000"/>
          <w:sz w:val="28"/>
          <w:szCs w:val="28"/>
          <w:lang w:val="kk-KZ"/>
        </w:rPr>
        <w:t>ұқанова</w:t>
      </w:r>
      <w:r w:rsidRPr="009B7D64">
        <w:rPr>
          <w:rFonts w:ascii="Times New Roman" w:hAnsi="Times New Roman" w:cs="Times New Roman"/>
          <w:b/>
          <w:sz w:val="28"/>
          <w:szCs w:val="28"/>
          <w:vertAlign w:val="superscript"/>
        </w:rPr>
        <w:t>*</w:t>
      </w:r>
      <w:r w:rsidRPr="00ED0EC3">
        <w:rPr>
          <w:rFonts w:ascii="Times New Roman" w:hAnsi="Times New Roman" w:cs="Times New Roman"/>
          <w:b/>
          <w:sz w:val="28"/>
          <w:szCs w:val="28"/>
          <w:vertAlign w:val="superscript"/>
        </w:rPr>
        <w:t>1</w:t>
      </w:r>
      <w:r w:rsidRPr="009B7D64">
        <w:rPr>
          <w:rFonts w:ascii="Times New Roman" w:eastAsia="Times New Roman" w:hAnsi="Times New Roman" w:cs="Times New Roman"/>
          <w:b/>
          <w:color w:val="000000"/>
          <w:sz w:val="28"/>
          <w:szCs w:val="28"/>
        </w:rPr>
        <w:t xml:space="preserve">, </w:t>
      </w:r>
      <w:r w:rsidRPr="009B7D64">
        <w:rPr>
          <w:rFonts w:ascii="Times New Roman" w:eastAsia="Times New Roman" w:hAnsi="Times New Roman" w:cs="Times New Roman"/>
          <w:b/>
          <w:sz w:val="28"/>
          <w:szCs w:val="28"/>
        </w:rPr>
        <w:t>С.Ж. Зейнолла</w:t>
      </w:r>
      <w:r w:rsidRPr="009B7D64">
        <w:rPr>
          <w:rFonts w:ascii="Times New Roman" w:hAnsi="Times New Roman" w:cs="Times New Roman"/>
          <w:b/>
          <w:sz w:val="28"/>
          <w:szCs w:val="28"/>
          <w:vertAlign w:val="superscript"/>
        </w:rPr>
        <w:t>2</w:t>
      </w:r>
    </w:p>
    <w:p w14:paraId="66DF433C" w14:textId="77777777" w:rsidR="00ED0EC3" w:rsidRPr="009B7D64" w:rsidRDefault="00ED0EC3" w:rsidP="00ED0EC3">
      <w:pPr>
        <w:spacing w:after="0" w:line="240" w:lineRule="auto"/>
        <w:jc w:val="center"/>
        <w:rPr>
          <w:rFonts w:ascii="Times New Roman" w:eastAsia="Times New Roman" w:hAnsi="Times New Roman" w:cs="Times New Roman"/>
          <w:color w:val="000000"/>
          <w:sz w:val="28"/>
          <w:szCs w:val="28"/>
        </w:rPr>
      </w:pPr>
    </w:p>
    <w:p w14:paraId="1E23542D" w14:textId="77777777" w:rsidR="00ED0EC3" w:rsidRPr="009B7D64" w:rsidRDefault="00ED0EC3" w:rsidP="00ED0EC3">
      <w:pPr>
        <w:tabs>
          <w:tab w:val="left" w:pos="993"/>
        </w:tabs>
        <w:spacing w:after="0" w:line="240" w:lineRule="auto"/>
        <w:jc w:val="center"/>
        <w:rPr>
          <w:rFonts w:ascii="Times New Roman" w:eastAsia="Times New Roman" w:hAnsi="Times New Roman" w:cs="Times New Roman"/>
          <w:color w:val="000000"/>
          <w:sz w:val="28"/>
          <w:szCs w:val="28"/>
        </w:rPr>
      </w:pPr>
      <w:r w:rsidRPr="009B7D64">
        <w:rPr>
          <w:rFonts w:ascii="Times New Roman" w:hAnsi="Times New Roman" w:cs="Times New Roman"/>
          <w:i/>
          <w:color w:val="000000"/>
          <w:sz w:val="28"/>
          <w:szCs w:val="28"/>
          <w:vertAlign w:val="superscript"/>
        </w:rPr>
        <w:t>1</w:t>
      </w:r>
      <w:r w:rsidRPr="009B7D64">
        <w:rPr>
          <w:rFonts w:ascii="Times New Roman" w:eastAsia="Times New Roman" w:hAnsi="Times New Roman" w:cs="Times New Roman"/>
          <w:i/>
          <w:color w:val="000000"/>
          <w:sz w:val="28"/>
          <w:szCs w:val="28"/>
        </w:rPr>
        <w:t>Филиал Академии государственного управления при Президенте Республики Казахстан по Акмолинской области, Кокшетау, Казахстан</w:t>
      </w:r>
    </w:p>
    <w:p w14:paraId="4C611418" w14:textId="77777777" w:rsidR="00ED0EC3" w:rsidRPr="009B7D64" w:rsidRDefault="00ED0EC3" w:rsidP="00ED0EC3">
      <w:pPr>
        <w:tabs>
          <w:tab w:val="left" w:pos="993"/>
        </w:tabs>
        <w:spacing w:after="0" w:line="240" w:lineRule="auto"/>
        <w:jc w:val="center"/>
        <w:rPr>
          <w:rFonts w:ascii="Times New Roman" w:eastAsia="Times New Roman" w:hAnsi="Times New Roman" w:cs="Times New Roman"/>
          <w:i/>
          <w:color w:val="000000"/>
          <w:sz w:val="28"/>
          <w:szCs w:val="28"/>
        </w:rPr>
      </w:pPr>
      <w:r w:rsidRPr="009B7D64">
        <w:rPr>
          <w:rFonts w:ascii="Times New Roman" w:hAnsi="Times New Roman" w:cs="Times New Roman"/>
          <w:i/>
          <w:color w:val="000000"/>
          <w:sz w:val="28"/>
          <w:szCs w:val="28"/>
          <w:vertAlign w:val="superscript"/>
        </w:rPr>
        <w:t>2</w:t>
      </w:r>
      <w:r w:rsidRPr="009B7D64">
        <w:rPr>
          <w:rFonts w:ascii="Times New Roman" w:eastAsia="Times New Roman" w:hAnsi="Times New Roman" w:cs="Times New Roman"/>
          <w:i/>
          <w:color w:val="000000"/>
          <w:sz w:val="28"/>
          <w:szCs w:val="28"/>
        </w:rPr>
        <w:t>Казахстанско-Немецкий университет, Алматы, Казахстан</w:t>
      </w:r>
    </w:p>
    <w:p w14:paraId="434CBD14" w14:textId="77777777" w:rsidR="00ED0EC3" w:rsidRPr="00DC70AC" w:rsidRDefault="00ED0EC3" w:rsidP="00ED0EC3">
      <w:pPr>
        <w:spacing w:after="0" w:line="240" w:lineRule="auto"/>
        <w:jc w:val="center"/>
        <w:rPr>
          <w:rFonts w:ascii="Times New Roman" w:eastAsia="Times New Roman" w:hAnsi="Times New Roman" w:cs="Times New Roman"/>
          <w:i/>
          <w:color w:val="000000"/>
          <w:sz w:val="28"/>
          <w:szCs w:val="28"/>
          <w:lang w:val="en-US"/>
        </w:rPr>
      </w:pPr>
      <w:r w:rsidRPr="00DC70AC">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sz w:val="28"/>
          <w:szCs w:val="28"/>
          <w:lang w:val="en-US"/>
        </w:rPr>
        <w:t>E</w:t>
      </w:r>
      <w:r w:rsidRPr="00DC70AC">
        <w:rPr>
          <w:rFonts w:ascii="Times New Roman" w:eastAsia="Times New Roman" w:hAnsi="Times New Roman" w:cs="Times New Roman"/>
          <w:i/>
          <w:sz w:val="28"/>
          <w:szCs w:val="28"/>
          <w:lang w:val="en-US"/>
        </w:rPr>
        <w:t>-</w:t>
      </w:r>
      <w:r w:rsidRPr="009B7D64">
        <w:rPr>
          <w:rFonts w:ascii="Times New Roman" w:eastAsia="Times New Roman" w:hAnsi="Times New Roman" w:cs="Times New Roman"/>
          <w:i/>
          <w:sz w:val="28"/>
          <w:szCs w:val="28"/>
          <w:lang w:val="en-US"/>
        </w:rPr>
        <w:t>mail</w:t>
      </w:r>
      <w:r w:rsidRPr="00DC70AC">
        <w:rPr>
          <w:rFonts w:ascii="Times New Roman" w:eastAsia="Times New Roman" w:hAnsi="Times New Roman" w:cs="Times New Roman"/>
          <w:i/>
          <w:sz w:val="28"/>
          <w:szCs w:val="28"/>
          <w:lang w:val="en-US"/>
        </w:rPr>
        <w:t xml:space="preserve">: </w:t>
      </w:r>
      <w:r w:rsidRPr="009B7D64">
        <w:rPr>
          <w:rFonts w:ascii="Times New Roman" w:eastAsia="Times New Roman" w:hAnsi="Times New Roman" w:cs="Times New Roman"/>
          <w:i/>
          <w:sz w:val="28"/>
          <w:szCs w:val="28"/>
          <w:lang w:val="en-US"/>
        </w:rPr>
        <w:t>s</w:t>
      </w:r>
      <w:r w:rsidRPr="00DC70AC">
        <w:rPr>
          <w:rFonts w:ascii="Times New Roman" w:eastAsia="Times New Roman" w:hAnsi="Times New Roman" w:cs="Times New Roman"/>
          <w:i/>
          <w:sz w:val="28"/>
          <w:szCs w:val="28"/>
          <w:lang w:val="en-US"/>
        </w:rPr>
        <w:t>196@</w:t>
      </w:r>
      <w:r w:rsidRPr="009B7D64">
        <w:rPr>
          <w:rFonts w:ascii="Times New Roman" w:eastAsia="Times New Roman" w:hAnsi="Times New Roman" w:cs="Times New Roman"/>
          <w:i/>
          <w:color w:val="000000"/>
          <w:sz w:val="28"/>
          <w:szCs w:val="28"/>
          <w:lang w:val="en-US"/>
        </w:rPr>
        <w:t>gmail</w:t>
      </w:r>
      <w:r w:rsidRPr="00DC70AC">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color w:val="000000"/>
          <w:sz w:val="28"/>
          <w:szCs w:val="28"/>
          <w:lang w:val="en-US"/>
        </w:rPr>
        <w:t>com</w:t>
      </w:r>
      <w:r w:rsidRPr="00DC70AC">
        <w:rPr>
          <w:rFonts w:ascii="Times New Roman" w:eastAsia="Times New Roman" w:hAnsi="Times New Roman" w:cs="Times New Roman"/>
          <w:i/>
          <w:color w:val="000000"/>
          <w:sz w:val="28"/>
          <w:szCs w:val="28"/>
          <w:lang w:val="en-US"/>
        </w:rPr>
        <w:t xml:space="preserve">, </w:t>
      </w:r>
      <w:hyperlink r:id="rId18" w:history="1">
        <w:r w:rsidR="00DC70AC" w:rsidRPr="001C6FDF">
          <w:rPr>
            <w:rStyle w:val="a8"/>
            <w:rFonts w:ascii="Times New Roman" w:eastAsia="Times New Roman" w:hAnsi="Times New Roman" w:cs="Times New Roman"/>
            <w:i/>
            <w:sz w:val="28"/>
            <w:szCs w:val="28"/>
            <w:lang w:val="en-US"/>
          </w:rPr>
          <w:t>zeinolla</w:t>
        </w:r>
        <w:r w:rsidR="00DC70AC" w:rsidRPr="00DC70AC">
          <w:rPr>
            <w:rStyle w:val="a8"/>
            <w:rFonts w:ascii="Times New Roman" w:eastAsia="Times New Roman" w:hAnsi="Times New Roman" w:cs="Times New Roman"/>
            <w:i/>
            <w:sz w:val="28"/>
            <w:szCs w:val="28"/>
            <w:lang w:val="en-US"/>
          </w:rPr>
          <w:t>@</w:t>
        </w:r>
        <w:r w:rsidR="00DC70AC" w:rsidRPr="001C6FDF">
          <w:rPr>
            <w:rStyle w:val="a8"/>
            <w:rFonts w:ascii="Times New Roman" w:eastAsia="Times New Roman" w:hAnsi="Times New Roman" w:cs="Times New Roman"/>
            <w:i/>
            <w:sz w:val="28"/>
            <w:szCs w:val="28"/>
            <w:lang w:val="en-US"/>
          </w:rPr>
          <w:t>gmail</w:t>
        </w:r>
        <w:r w:rsidR="00DC70AC" w:rsidRPr="00DC70AC">
          <w:rPr>
            <w:rStyle w:val="a8"/>
            <w:rFonts w:ascii="Times New Roman" w:eastAsia="Times New Roman" w:hAnsi="Times New Roman" w:cs="Times New Roman"/>
            <w:i/>
            <w:sz w:val="28"/>
            <w:szCs w:val="28"/>
            <w:lang w:val="en-US"/>
          </w:rPr>
          <w:t>.</w:t>
        </w:r>
        <w:r w:rsidR="00DC70AC" w:rsidRPr="001C6FDF">
          <w:rPr>
            <w:rStyle w:val="a8"/>
            <w:rFonts w:ascii="Times New Roman" w:eastAsia="Times New Roman" w:hAnsi="Times New Roman" w:cs="Times New Roman"/>
            <w:i/>
            <w:sz w:val="28"/>
            <w:szCs w:val="28"/>
            <w:lang w:val="en-US"/>
          </w:rPr>
          <w:t>com</w:t>
        </w:r>
      </w:hyperlink>
      <w:r w:rsidRPr="00DC70AC">
        <w:rPr>
          <w:rFonts w:ascii="Times New Roman" w:eastAsia="Times New Roman" w:hAnsi="Times New Roman" w:cs="Times New Roman"/>
          <w:i/>
          <w:color w:val="000000"/>
          <w:sz w:val="28"/>
          <w:szCs w:val="28"/>
          <w:lang w:val="en-US"/>
        </w:rPr>
        <w:t>)</w:t>
      </w:r>
    </w:p>
    <w:p w14:paraId="71FE725E" w14:textId="77777777" w:rsidR="00ED0EC3" w:rsidRPr="00DC70AC" w:rsidRDefault="00ED0EC3" w:rsidP="00ED0EC3">
      <w:pPr>
        <w:spacing w:after="0" w:line="240" w:lineRule="auto"/>
        <w:jc w:val="center"/>
        <w:rPr>
          <w:rFonts w:ascii="Times New Roman" w:eastAsiaTheme="minorEastAsia" w:hAnsi="Times New Roman" w:cs="Times New Roman"/>
          <w:color w:val="FF0000"/>
          <w:sz w:val="28"/>
          <w:szCs w:val="28"/>
          <w:lang w:val="en-US" w:eastAsia="ja-JP"/>
        </w:rPr>
      </w:pPr>
    </w:p>
    <w:p w14:paraId="497672A3" w14:textId="77777777" w:rsidR="00ED0EC3" w:rsidRPr="009B7D64" w:rsidRDefault="00ED0EC3" w:rsidP="00ED0EC3">
      <w:pPr>
        <w:spacing w:after="0" w:line="240" w:lineRule="auto"/>
        <w:jc w:val="center"/>
        <w:rPr>
          <w:rFonts w:ascii="Times New Roman" w:eastAsia="Times New Roman" w:hAnsi="Times New Roman" w:cs="Times New Roman"/>
          <w:b/>
          <w:sz w:val="28"/>
          <w:szCs w:val="28"/>
        </w:rPr>
      </w:pPr>
      <w:r w:rsidRPr="009B7D64">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6018C608" w14:textId="77777777" w:rsidR="00ED0EC3" w:rsidRPr="009B7D64" w:rsidRDefault="00ED0EC3" w:rsidP="00ED0EC3">
      <w:pPr>
        <w:spacing w:after="0" w:line="240" w:lineRule="auto"/>
        <w:jc w:val="center"/>
        <w:rPr>
          <w:rFonts w:ascii="Times New Roman" w:eastAsia="Times New Roman" w:hAnsi="Times New Roman" w:cs="Times New Roman"/>
          <w:b/>
          <w:sz w:val="28"/>
          <w:szCs w:val="28"/>
        </w:rPr>
      </w:pPr>
    </w:p>
    <w:p w14:paraId="3172138C" w14:textId="77777777" w:rsidR="00ED0EC3" w:rsidRPr="00DC70AC" w:rsidRDefault="00ED0EC3" w:rsidP="00ED0EC3">
      <w:pPr>
        <w:pStyle w:val="show"/>
        <w:shd w:val="clear" w:color="auto" w:fill="FFFFFF"/>
        <w:spacing w:before="0" w:beforeAutospacing="0" w:after="0" w:afterAutospacing="0"/>
        <w:jc w:val="both"/>
        <w:rPr>
          <w:sz w:val="28"/>
          <w:szCs w:val="28"/>
          <w:lang w:val="en-US"/>
        </w:rPr>
      </w:pPr>
      <w:r w:rsidRPr="009B7D64">
        <w:rPr>
          <w:b/>
          <w:sz w:val="28"/>
          <w:szCs w:val="28"/>
        </w:rPr>
        <w:t>Аннотация</w:t>
      </w:r>
      <w:r w:rsidRPr="00DC70AC">
        <w:rPr>
          <w:sz w:val="28"/>
          <w:szCs w:val="28"/>
          <w:lang w:val="en-US"/>
        </w:rPr>
        <w:t>.</w:t>
      </w:r>
    </w:p>
    <w:p w14:paraId="0064B842" w14:textId="77777777" w:rsidR="00ED0EC3" w:rsidRPr="00DC70AC" w:rsidRDefault="00ED0EC3" w:rsidP="00ED0EC3">
      <w:pPr>
        <w:pStyle w:val="show"/>
        <w:shd w:val="clear" w:color="auto" w:fill="FFFFFF"/>
        <w:spacing w:before="0" w:beforeAutospacing="0" w:after="0" w:afterAutospacing="0"/>
        <w:jc w:val="both"/>
        <w:rPr>
          <w:bCs/>
          <w:color w:val="FF0000"/>
          <w:sz w:val="28"/>
          <w:szCs w:val="28"/>
          <w:lang w:val="en-US"/>
        </w:rPr>
      </w:pPr>
      <w:r w:rsidRPr="0041342C">
        <w:rPr>
          <w:b/>
          <w:sz w:val="28"/>
          <w:szCs w:val="28"/>
        </w:rPr>
        <w:t>Ключевые</w:t>
      </w:r>
      <w:r w:rsidRPr="00DC70AC">
        <w:rPr>
          <w:b/>
          <w:sz w:val="28"/>
          <w:szCs w:val="28"/>
          <w:lang w:val="en-US"/>
        </w:rPr>
        <w:t xml:space="preserve"> </w:t>
      </w:r>
      <w:r w:rsidRPr="0041342C">
        <w:rPr>
          <w:b/>
          <w:sz w:val="28"/>
          <w:szCs w:val="28"/>
        </w:rPr>
        <w:t>слова</w:t>
      </w:r>
      <w:r w:rsidRPr="00DC70AC">
        <w:rPr>
          <w:b/>
          <w:sz w:val="28"/>
          <w:szCs w:val="28"/>
          <w:lang w:val="en-US"/>
        </w:rPr>
        <w:t xml:space="preserve">: </w:t>
      </w:r>
    </w:p>
    <w:p w14:paraId="32FD59A6" w14:textId="77777777" w:rsidR="00ED0EC3" w:rsidRDefault="00ED0EC3" w:rsidP="00ED0EC3">
      <w:pPr>
        <w:pStyle w:val="show"/>
        <w:shd w:val="clear" w:color="auto" w:fill="FFFFFF"/>
        <w:spacing w:before="0" w:beforeAutospacing="0" w:after="0" w:afterAutospacing="0"/>
        <w:jc w:val="both"/>
        <w:rPr>
          <w:b/>
          <w:sz w:val="28"/>
          <w:szCs w:val="28"/>
          <w:lang w:val="kk-KZ"/>
        </w:rPr>
      </w:pPr>
    </w:p>
    <w:p w14:paraId="3C650C73" w14:textId="77777777" w:rsidR="00882D0C" w:rsidRPr="00882D0C" w:rsidRDefault="00793CB8" w:rsidP="00882D0C">
      <w:pPr>
        <w:widowControl w:val="0"/>
        <w:tabs>
          <w:tab w:val="left" w:pos="1134"/>
        </w:tabs>
        <w:autoSpaceDE w:val="0"/>
        <w:autoSpaceDN w:val="0"/>
        <w:spacing w:after="0" w:line="240" w:lineRule="auto"/>
        <w:jc w:val="both"/>
        <w:rPr>
          <w:rFonts w:ascii="Times New Roman" w:hAnsi="Times New Roman" w:cs="Times New Roman"/>
          <w:color w:val="FF0000"/>
          <w:sz w:val="28"/>
          <w:szCs w:val="28"/>
          <w:lang w:val="en-US"/>
        </w:rPr>
      </w:pPr>
      <w:r w:rsidRPr="00882D0C">
        <w:rPr>
          <w:rFonts w:ascii="Times New Roman" w:hAnsi="Times New Roman" w:cs="Times New Roman"/>
          <w:color w:val="FF0000"/>
          <w:sz w:val="28"/>
          <w:szCs w:val="28"/>
          <w:lang w:val="en-US"/>
        </w:rPr>
        <w:t>If there are works presented in Cyrillic in the list of references, it is necessary to submit the list of references in two versions: the first – in the original, the second – in the romanized alphabet (transliteration).</w:t>
      </w:r>
      <w:r w:rsidR="00882D0C" w:rsidRPr="00882D0C">
        <w:rPr>
          <w:rFonts w:ascii="Times New Roman" w:hAnsi="Times New Roman" w:cs="Times New Roman"/>
          <w:color w:val="FF0000"/>
          <w:sz w:val="28"/>
          <w:szCs w:val="28"/>
          <w:lang w:val="en-US"/>
        </w:rPr>
        <w:t xml:space="preserve"> </w:t>
      </w:r>
      <w:r w:rsidRPr="00882D0C">
        <w:rPr>
          <w:rFonts w:ascii="Times New Roman" w:hAnsi="Times New Roman" w:cs="Times New Roman"/>
          <w:color w:val="FF0000"/>
          <w:sz w:val="28"/>
          <w:szCs w:val="28"/>
          <w:lang w:val="en-US"/>
        </w:rPr>
        <w:t xml:space="preserve">The romanized list of references should look like this: transliteration - </w:t>
      </w:r>
      <w:hyperlink r:id="rId19" w:history="1">
        <w:r w:rsidRPr="00882D0C">
          <w:rPr>
            <w:rFonts w:ascii="Times New Roman" w:hAnsi="Times New Roman" w:cs="Times New Roman"/>
            <w:b/>
            <w:color w:val="FF0000"/>
            <w:sz w:val="28"/>
            <w:szCs w:val="28"/>
            <w:u w:val="single"/>
            <w:lang w:val="en-US"/>
          </w:rPr>
          <w:t>http://www.translit.ru</w:t>
        </w:r>
      </w:hyperlink>
      <w:r w:rsidR="00882D0C" w:rsidRPr="00882D0C">
        <w:rPr>
          <w:rFonts w:ascii="Times New Roman" w:hAnsi="Times New Roman" w:cs="Times New Roman"/>
          <w:b/>
          <w:color w:val="FF0000"/>
          <w:sz w:val="28"/>
          <w:szCs w:val="28"/>
          <w:u w:val="single"/>
          <w:lang w:val="en-US"/>
        </w:rPr>
        <w:t xml:space="preserve">. </w:t>
      </w:r>
      <w:r w:rsidR="00882D0C" w:rsidRPr="00882D0C">
        <w:rPr>
          <w:rFonts w:ascii="Times New Roman" w:hAnsi="Times New Roman" w:cs="Times New Roman"/>
          <w:color w:val="FF0000"/>
          <w:sz w:val="28"/>
          <w:szCs w:val="28"/>
          <w:lang w:val="en-US"/>
        </w:rPr>
        <w:t xml:space="preserve">This online translator does not transliterate specific letters of the Kazakh alphabet. Here, after transliterating the Kazakh text, the authors must make adjustments, guided by the following rules: </w:t>
      </w:r>
      <w:r w:rsidR="00882D0C" w:rsidRPr="00882D0C">
        <w:rPr>
          <w:rFonts w:ascii="Times New Roman" w:hAnsi="Times New Roman" w:cs="Times New Roman"/>
          <w:color w:val="FF0000"/>
          <w:sz w:val="28"/>
          <w:szCs w:val="28"/>
          <w:u w:val="single"/>
          <w:lang w:val="kk-KZ"/>
        </w:rPr>
        <w:t>ә</w:t>
      </w:r>
      <w:r w:rsidR="00882D0C" w:rsidRPr="00882D0C">
        <w:rPr>
          <w:rFonts w:ascii="Times New Roman" w:hAnsi="Times New Roman" w:cs="Times New Roman"/>
          <w:color w:val="FF0000"/>
          <w:sz w:val="28"/>
          <w:szCs w:val="28"/>
          <w:u w:val="single"/>
          <w:lang w:val="en-US"/>
        </w:rPr>
        <w:t xml:space="preserve"> - a, </w:t>
      </w:r>
      <w:r w:rsidR="00882D0C" w:rsidRPr="00882D0C">
        <w:rPr>
          <w:rFonts w:ascii="Times New Roman" w:hAnsi="Times New Roman" w:cs="Times New Roman"/>
          <w:color w:val="FF0000"/>
          <w:sz w:val="28"/>
          <w:szCs w:val="28"/>
          <w:u w:val="single"/>
        </w:rPr>
        <w:t>ғ</w:t>
      </w:r>
      <w:r w:rsidR="00882D0C" w:rsidRPr="00882D0C">
        <w:rPr>
          <w:rFonts w:ascii="Times New Roman" w:hAnsi="Times New Roman" w:cs="Times New Roman"/>
          <w:color w:val="FF0000"/>
          <w:sz w:val="28"/>
          <w:szCs w:val="28"/>
          <w:u w:val="single"/>
          <w:lang w:val="en-US"/>
        </w:rPr>
        <w:t xml:space="preserve"> - g, </w:t>
      </w:r>
      <w:r w:rsidR="00882D0C" w:rsidRPr="00882D0C">
        <w:rPr>
          <w:rFonts w:ascii="Times New Roman" w:hAnsi="Times New Roman" w:cs="Times New Roman"/>
          <w:color w:val="FF0000"/>
          <w:sz w:val="28"/>
          <w:szCs w:val="28"/>
          <w:u w:val="single"/>
        </w:rPr>
        <w:t>ң</w:t>
      </w:r>
      <w:r w:rsidR="00882D0C" w:rsidRPr="00882D0C">
        <w:rPr>
          <w:rFonts w:ascii="Times New Roman" w:hAnsi="Times New Roman" w:cs="Times New Roman"/>
          <w:color w:val="FF0000"/>
          <w:sz w:val="28"/>
          <w:szCs w:val="28"/>
          <w:u w:val="single"/>
          <w:lang w:val="en-US"/>
        </w:rPr>
        <w:t xml:space="preserve"> - n, ө - o, </w:t>
      </w:r>
      <w:r w:rsidR="00882D0C" w:rsidRPr="00882D0C">
        <w:rPr>
          <w:rFonts w:ascii="Times New Roman" w:hAnsi="Times New Roman" w:cs="Times New Roman"/>
          <w:color w:val="FF0000"/>
          <w:sz w:val="28"/>
          <w:szCs w:val="28"/>
          <w:u w:val="single"/>
        </w:rPr>
        <w:t>ү</w:t>
      </w:r>
      <w:r w:rsidR="00882D0C" w:rsidRPr="00882D0C">
        <w:rPr>
          <w:rFonts w:ascii="Times New Roman" w:hAnsi="Times New Roman" w:cs="Times New Roman"/>
          <w:color w:val="FF0000"/>
          <w:sz w:val="28"/>
          <w:szCs w:val="28"/>
          <w:u w:val="single"/>
          <w:lang w:val="en-US"/>
        </w:rPr>
        <w:t xml:space="preserve"> - </w:t>
      </w:r>
      <w:r w:rsidR="00882D0C" w:rsidRPr="00882D0C">
        <w:rPr>
          <w:rFonts w:ascii="Times New Roman" w:hAnsi="Times New Roman" w:cs="Times New Roman"/>
          <w:color w:val="FF0000"/>
          <w:sz w:val="28"/>
          <w:szCs w:val="28"/>
          <w:u w:val="single"/>
        </w:rPr>
        <w:t>у</w:t>
      </w:r>
      <w:r w:rsidR="00882D0C" w:rsidRPr="00882D0C">
        <w:rPr>
          <w:rFonts w:ascii="Times New Roman" w:hAnsi="Times New Roman" w:cs="Times New Roman"/>
          <w:color w:val="FF0000"/>
          <w:sz w:val="28"/>
          <w:szCs w:val="28"/>
          <w:u w:val="single"/>
          <w:lang w:val="en-US"/>
        </w:rPr>
        <w:t xml:space="preserve">, </w:t>
      </w:r>
      <w:r w:rsidR="00882D0C" w:rsidRPr="00882D0C">
        <w:rPr>
          <w:rFonts w:ascii="Times New Roman" w:hAnsi="Times New Roman" w:cs="Times New Roman"/>
          <w:color w:val="FF0000"/>
          <w:sz w:val="28"/>
          <w:szCs w:val="28"/>
          <w:u w:val="single"/>
        </w:rPr>
        <w:t>ұ</w:t>
      </w:r>
      <w:r w:rsidR="00882D0C" w:rsidRPr="00882D0C">
        <w:rPr>
          <w:rFonts w:ascii="Times New Roman" w:hAnsi="Times New Roman" w:cs="Times New Roman"/>
          <w:color w:val="FF0000"/>
          <w:sz w:val="28"/>
          <w:szCs w:val="28"/>
          <w:u w:val="single"/>
          <w:lang w:val="en-US"/>
        </w:rPr>
        <w:t xml:space="preserve"> - </w:t>
      </w:r>
      <w:r w:rsidR="00882D0C" w:rsidRPr="00882D0C">
        <w:rPr>
          <w:rFonts w:ascii="Times New Roman" w:hAnsi="Times New Roman" w:cs="Times New Roman"/>
          <w:color w:val="FF0000"/>
          <w:sz w:val="28"/>
          <w:szCs w:val="28"/>
          <w:u w:val="single"/>
        </w:rPr>
        <w:t>у</w:t>
      </w:r>
      <w:r w:rsidR="00882D0C" w:rsidRPr="00882D0C">
        <w:rPr>
          <w:rFonts w:ascii="Times New Roman" w:hAnsi="Times New Roman" w:cs="Times New Roman"/>
          <w:color w:val="FF0000"/>
          <w:sz w:val="28"/>
          <w:szCs w:val="28"/>
          <w:u w:val="single"/>
          <w:lang w:val="en-US"/>
        </w:rPr>
        <w:t xml:space="preserve">, </w:t>
      </w:r>
      <w:r w:rsidR="00882D0C" w:rsidRPr="00882D0C">
        <w:rPr>
          <w:rFonts w:ascii="Times New Roman" w:hAnsi="Times New Roman" w:cs="Times New Roman"/>
          <w:color w:val="FF0000"/>
          <w:sz w:val="28"/>
          <w:szCs w:val="28"/>
          <w:u w:val="single"/>
        </w:rPr>
        <w:t>қ</w:t>
      </w:r>
      <w:r w:rsidR="00882D0C" w:rsidRPr="00882D0C">
        <w:rPr>
          <w:rFonts w:ascii="Times New Roman" w:hAnsi="Times New Roman" w:cs="Times New Roman"/>
          <w:color w:val="FF0000"/>
          <w:sz w:val="28"/>
          <w:szCs w:val="28"/>
          <w:u w:val="single"/>
          <w:lang w:val="en-US"/>
        </w:rPr>
        <w:t xml:space="preserve"> - k, </w:t>
      </w:r>
      <w:r w:rsidR="00882D0C" w:rsidRPr="00882D0C">
        <w:rPr>
          <w:rFonts w:ascii="Times New Roman" w:hAnsi="Times New Roman" w:cs="Times New Roman"/>
          <w:color w:val="FF0000"/>
          <w:sz w:val="28"/>
          <w:szCs w:val="28"/>
          <w:u w:val="single"/>
        </w:rPr>
        <w:t>і</w:t>
      </w:r>
      <w:r w:rsidR="00882D0C" w:rsidRPr="00882D0C">
        <w:rPr>
          <w:rFonts w:ascii="Times New Roman" w:hAnsi="Times New Roman" w:cs="Times New Roman"/>
          <w:color w:val="FF0000"/>
          <w:sz w:val="28"/>
          <w:szCs w:val="28"/>
          <w:u w:val="single"/>
          <w:lang w:val="en-US"/>
        </w:rPr>
        <w:t xml:space="preserve"> - </w:t>
      </w:r>
      <w:r w:rsidR="00882D0C" w:rsidRPr="00882D0C">
        <w:rPr>
          <w:rFonts w:ascii="Times New Roman" w:hAnsi="Times New Roman" w:cs="Times New Roman"/>
          <w:color w:val="FF0000"/>
          <w:sz w:val="28"/>
          <w:szCs w:val="28"/>
          <w:u w:val="single"/>
        </w:rPr>
        <w:t>і</w:t>
      </w:r>
    </w:p>
    <w:p w14:paraId="0B9B6329" w14:textId="77777777" w:rsidR="00793CB8" w:rsidRDefault="00793CB8" w:rsidP="00882D0C">
      <w:pPr>
        <w:pStyle w:val="ad"/>
        <w:spacing w:before="0" w:beforeAutospacing="0" w:after="0" w:afterAutospacing="0"/>
        <w:jc w:val="both"/>
        <w:rPr>
          <w:rFonts w:eastAsia="Calibri"/>
          <w:color w:val="FF0000"/>
          <w:sz w:val="28"/>
          <w:szCs w:val="28"/>
          <w:lang w:val="en-US"/>
        </w:rPr>
      </w:pPr>
      <w:r w:rsidRPr="00882D0C">
        <w:rPr>
          <w:rFonts w:eastAsia="Calibri"/>
          <w:color w:val="FF0000"/>
          <w:sz w:val="28"/>
          <w:szCs w:val="28"/>
          <w:lang w:val="en-US"/>
        </w:rPr>
        <w:t>For example:</w:t>
      </w:r>
    </w:p>
    <w:p w14:paraId="6337C507" w14:textId="77777777" w:rsidR="00882D0C" w:rsidRDefault="00882D0C" w:rsidP="00882D0C">
      <w:pPr>
        <w:pStyle w:val="ad"/>
        <w:spacing w:before="0" w:beforeAutospacing="0" w:after="0" w:afterAutospacing="0"/>
        <w:jc w:val="both"/>
        <w:rPr>
          <w:rFonts w:eastAsia="Calibri"/>
          <w:color w:val="FF0000"/>
          <w:sz w:val="28"/>
          <w:szCs w:val="28"/>
          <w:lang w:val="en-US"/>
        </w:rPr>
      </w:pPr>
    </w:p>
    <w:p w14:paraId="6D8E9307" w14:textId="77777777" w:rsidR="00882D0C" w:rsidRPr="0041342C" w:rsidRDefault="00882D0C" w:rsidP="00882D0C">
      <w:pPr>
        <w:spacing w:after="0" w:line="240" w:lineRule="auto"/>
        <w:jc w:val="center"/>
        <w:rPr>
          <w:rFonts w:ascii="Times New Roman" w:eastAsia="Times New Roman" w:hAnsi="Times New Roman" w:cs="Times New Roman"/>
          <w:b/>
          <w:color w:val="000000"/>
          <w:sz w:val="28"/>
          <w:szCs w:val="28"/>
          <w:lang w:val="en-US"/>
        </w:rPr>
      </w:pPr>
      <w:r w:rsidRPr="0041342C">
        <w:rPr>
          <w:rFonts w:ascii="Times New Roman" w:eastAsia="Times New Roman" w:hAnsi="Times New Roman" w:cs="Times New Roman"/>
          <w:color w:val="000000"/>
          <w:sz w:val="28"/>
          <w:szCs w:val="28"/>
        </w:rPr>
        <w:tab/>
      </w:r>
      <w:r w:rsidRPr="0041342C">
        <w:rPr>
          <w:rFonts w:ascii="Times New Roman" w:eastAsia="Times New Roman" w:hAnsi="Times New Roman" w:cs="Times New Roman"/>
          <w:b/>
          <w:color w:val="000000"/>
          <w:sz w:val="28"/>
          <w:szCs w:val="28"/>
          <w:lang w:val="en-US"/>
        </w:rPr>
        <w:t>References</w:t>
      </w:r>
    </w:p>
    <w:p w14:paraId="11AB6C8E" w14:textId="77777777" w:rsidR="00882D0C" w:rsidRPr="000257F9" w:rsidRDefault="00882D0C" w:rsidP="00882D0C">
      <w:pPr>
        <w:pStyle w:val="ad"/>
        <w:numPr>
          <w:ilvl w:val="0"/>
          <w:numId w:val="21"/>
        </w:numPr>
        <w:shd w:val="clear" w:color="auto" w:fill="FDFDFD"/>
        <w:tabs>
          <w:tab w:val="left" w:pos="1134"/>
        </w:tabs>
        <w:spacing w:before="0" w:beforeAutospacing="0" w:after="0" w:afterAutospacing="0"/>
        <w:ind w:left="0" w:firstLine="709"/>
        <w:contextualSpacing/>
        <w:jc w:val="both"/>
        <w:rPr>
          <w:color w:val="000000"/>
          <w:sz w:val="28"/>
          <w:szCs w:val="28"/>
          <w:lang w:val="en-US"/>
        </w:rPr>
      </w:pPr>
      <w:r w:rsidRPr="000257F9">
        <w:rPr>
          <w:color w:val="000000"/>
          <w:sz w:val="28"/>
          <w:szCs w:val="28"/>
          <w:lang w:val="en-US"/>
        </w:rPr>
        <w:t xml:space="preserve">S.B. Ahmetzhanova, </w:t>
      </w:r>
      <w:r w:rsidRPr="000257F9">
        <w:rPr>
          <w:i/>
          <w:color w:val="000000"/>
          <w:sz w:val="28"/>
          <w:szCs w:val="28"/>
          <w:lang w:val="en-US"/>
        </w:rPr>
        <w:t xml:space="preserve">Vysshee obrazovanie v Kazahstane: problemy i </w:t>
      </w:r>
      <w:r w:rsidRPr="00FB7EA6">
        <w:rPr>
          <w:i/>
          <w:color w:val="000000"/>
          <w:sz w:val="28"/>
          <w:szCs w:val="28"/>
          <w:lang w:val="en-US"/>
        </w:rPr>
        <w:t>perspektivy razvitiya [Higher Education in Kazakhstan: Problems and Prospects of Development]</w:t>
      </w:r>
      <w:r w:rsidRPr="00FB7EA6">
        <w:rPr>
          <w:color w:val="000000"/>
          <w:sz w:val="28"/>
          <w:szCs w:val="28"/>
          <w:lang w:val="en-US"/>
        </w:rPr>
        <w:t>, Vestnik Evrazijskogo nacional’nogo universiteta imeni L.N. Gumileva.</w:t>
      </w:r>
      <w:r w:rsidRPr="000257F9">
        <w:rPr>
          <w:color w:val="000000"/>
          <w:sz w:val="28"/>
          <w:szCs w:val="28"/>
          <w:lang w:val="en-US"/>
        </w:rPr>
        <w:t xml:space="preserve"> Seriya Himiya. Geografiya. Ekologiya [</w:t>
      </w:r>
      <w:r w:rsidRPr="000257F9">
        <w:rPr>
          <w:sz w:val="28"/>
          <w:szCs w:val="28"/>
          <w:shd w:val="clear" w:color="auto" w:fill="FFFFFF"/>
          <w:lang w:val="en-US"/>
        </w:rPr>
        <w:t>BULLETIN of the L.N. Gumilyov Eurasian National University. Chemistry. Geography. Ecology Series</w:t>
      </w:r>
      <w:r w:rsidRPr="000257F9">
        <w:rPr>
          <w:color w:val="000000"/>
          <w:sz w:val="28"/>
          <w:szCs w:val="28"/>
          <w:lang w:val="en-US"/>
        </w:rPr>
        <w:t xml:space="preserve">] №5, </w:t>
      </w:r>
      <w:r w:rsidRPr="000257F9">
        <w:rPr>
          <w:color w:val="000000"/>
          <w:sz w:val="28"/>
          <w:szCs w:val="28"/>
        </w:rPr>
        <w:t>р</w:t>
      </w:r>
      <w:r w:rsidRPr="000257F9">
        <w:rPr>
          <w:color w:val="000000"/>
          <w:sz w:val="28"/>
          <w:szCs w:val="28"/>
          <w:lang w:val="en-US"/>
        </w:rPr>
        <w:t>. 10-18</w:t>
      </w:r>
      <w:r>
        <w:rPr>
          <w:color w:val="000000"/>
          <w:sz w:val="28"/>
          <w:szCs w:val="28"/>
          <w:lang w:val="en-US"/>
        </w:rPr>
        <w:t xml:space="preserve"> </w:t>
      </w:r>
      <w:r w:rsidRPr="000257F9">
        <w:rPr>
          <w:color w:val="000000"/>
          <w:sz w:val="28"/>
          <w:szCs w:val="28"/>
          <w:lang w:val="en-US"/>
        </w:rPr>
        <w:t>(2016)</w:t>
      </w:r>
      <w:r w:rsidR="00DC70AC">
        <w:rPr>
          <w:color w:val="000000"/>
          <w:sz w:val="28"/>
          <w:szCs w:val="28"/>
          <w:lang w:val="en-US"/>
        </w:rPr>
        <w:t xml:space="preserve">. </w:t>
      </w:r>
      <w:hyperlink r:id="rId20" w:history="1">
        <w:r w:rsidRPr="000257F9">
          <w:rPr>
            <w:rStyle w:val="a8"/>
            <w:bCs/>
            <w:sz w:val="28"/>
            <w:szCs w:val="28"/>
            <w:shd w:val="clear" w:color="auto" w:fill="FFFFFF"/>
            <w:lang w:val="kk-KZ"/>
          </w:rPr>
          <w:t>https://doi.org/10.32523/2789-4320-2024-1-</w:t>
        </w:r>
      </w:hyperlink>
      <w:r w:rsidRPr="000257F9">
        <w:rPr>
          <w:rStyle w:val="a8"/>
          <w:bCs/>
          <w:sz w:val="28"/>
          <w:szCs w:val="28"/>
          <w:shd w:val="clear" w:color="auto" w:fill="FFFFFF"/>
          <w:lang w:val="kk-KZ"/>
        </w:rPr>
        <w:t>х-х</w:t>
      </w:r>
      <w:r w:rsidRPr="000257F9">
        <w:rPr>
          <w:color w:val="000000"/>
          <w:sz w:val="28"/>
          <w:szCs w:val="28"/>
          <w:lang w:val="en-US"/>
        </w:rPr>
        <w:t xml:space="preserve"> [in Russian] </w:t>
      </w:r>
    </w:p>
    <w:p w14:paraId="7870448C" w14:textId="77777777" w:rsidR="00882D0C" w:rsidRPr="0041342C" w:rsidRDefault="00882D0C" w:rsidP="00882D0C">
      <w:pPr>
        <w:pStyle w:val="ad"/>
        <w:numPr>
          <w:ilvl w:val="0"/>
          <w:numId w:val="21"/>
        </w:numPr>
        <w:shd w:val="clear" w:color="auto" w:fill="FDFDFD"/>
        <w:tabs>
          <w:tab w:val="left" w:pos="1134"/>
        </w:tabs>
        <w:spacing w:before="0" w:beforeAutospacing="0" w:after="0" w:afterAutospacing="0"/>
        <w:ind w:left="0" w:firstLine="709"/>
        <w:contextualSpacing/>
        <w:jc w:val="both"/>
        <w:rPr>
          <w:color w:val="000000"/>
          <w:sz w:val="28"/>
          <w:szCs w:val="28"/>
          <w:lang w:val="en-US"/>
        </w:rPr>
      </w:pPr>
      <w:r w:rsidRPr="0041342C">
        <w:rPr>
          <w:i/>
          <w:color w:val="000000"/>
          <w:sz w:val="28"/>
          <w:szCs w:val="28"/>
          <w:lang w:val="en-US"/>
        </w:rPr>
        <w:t>Ezhegodnaya avgustovskaya konferenciya s uchastiem glavy gosudarstva Kasym-Z</w:t>
      </w:r>
      <w:r>
        <w:rPr>
          <w:i/>
          <w:color w:val="000000"/>
          <w:sz w:val="28"/>
          <w:szCs w:val="28"/>
          <w:lang w:val="en-US"/>
        </w:rPr>
        <w:t>h</w:t>
      </w:r>
      <w:r w:rsidRPr="0041342C">
        <w:rPr>
          <w:i/>
          <w:color w:val="000000"/>
          <w:sz w:val="28"/>
          <w:szCs w:val="28"/>
          <w:lang w:val="en-US"/>
        </w:rPr>
        <w:t>omarta Tokaeva, [Annual August conference with the participation of President Kassym-Jomart Tokayev]</w:t>
      </w:r>
      <w:r w:rsidRPr="0041342C">
        <w:rPr>
          <w:color w:val="000000"/>
          <w:sz w:val="28"/>
          <w:szCs w:val="28"/>
          <w:lang w:val="en-US"/>
        </w:rPr>
        <w:t xml:space="preserve">, available at: </w:t>
      </w:r>
      <w:hyperlink r:id="rId21" w:history="1">
        <w:r w:rsidRPr="0041342C">
          <w:rPr>
            <w:rStyle w:val="a8"/>
            <w:color w:val="0000FF"/>
            <w:sz w:val="28"/>
            <w:szCs w:val="28"/>
            <w:lang w:val="en-US"/>
          </w:rPr>
          <w:t>https://www.zakon.kz/redaktsiia-zakonkz/4981834-polnyy-tekst-vystupleniya-tokaeva-na.html</w:t>
        </w:r>
      </w:hyperlink>
      <w:r w:rsidRPr="0041342C">
        <w:rPr>
          <w:color w:val="000000"/>
          <w:sz w:val="28"/>
          <w:szCs w:val="28"/>
          <w:lang w:val="en-US"/>
        </w:rPr>
        <w:t xml:space="preserve"> (accessed 25.07.2023)</w:t>
      </w:r>
    </w:p>
    <w:p w14:paraId="06029B36" w14:textId="77777777" w:rsidR="00882D0C" w:rsidRPr="0041342C" w:rsidRDefault="00882D0C" w:rsidP="00882D0C">
      <w:pPr>
        <w:pStyle w:val="ad"/>
        <w:numPr>
          <w:ilvl w:val="0"/>
          <w:numId w:val="21"/>
        </w:numPr>
        <w:tabs>
          <w:tab w:val="left" w:pos="1134"/>
        </w:tabs>
        <w:spacing w:before="0" w:beforeAutospacing="0" w:after="0" w:afterAutospacing="0"/>
        <w:ind w:left="0" w:firstLine="709"/>
        <w:contextualSpacing/>
        <w:jc w:val="both"/>
        <w:rPr>
          <w:rStyle w:val="a8"/>
          <w:rFonts w:eastAsia="Calibri"/>
          <w:sz w:val="28"/>
          <w:szCs w:val="28"/>
          <w:lang w:val="en-US"/>
        </w:rPr>
      </w:pPr>
      <w:r w:rsidRPr="0041342C">
        <w:rPr>
          <w:sz w:val="28"/>
          <w:szCs w:val="28"/>
          <w:lang w:val="en-US"/>
        </w:rPr>
        <w:t>M. Tsinidou</w:t>
      </w:r>
      <w:r w:rsidRPr="0041342C">
        <w:rPr>
          <w:sz w:val="28"/>
          <w:szCs w:val="28"/>
          <w:lang w:val="kk-KZ"/>
        </w:rPr>
        <w:t xml:space="preserve">, </w:t>
      </w:r>
      <w:r w:rsidRPr="0041342C">
        <w:rPr>
          <w:sz w:val="28"/>
          <w:szCs w:val="28"/>
          <w:lang w:val="en-US"/>
        </w:rPr>
        <w:t xml:space="preserve">V. Gerogiannis, P. Fitsilis, </w:t>
      </w:r>
      <w:r w:rsidRPr="0041342C">
        <w:rPr>
          <w:i/>
          <w:sz w:val="28"/>
          <w:szCs w:val="28"/>
          <w:lang w:val="en-US"/>
        </w:rPr>
        <w:t xml:space="preserve">Evaluation of the factors that determine quality in higher education: An empirical study, </w:t>
      </w:r>
      <w:r w:rsidRPr="0041342C">
        <w:rPr>
          <w:sz w:val="28"/>
          <w:szCs w:val="28"/>
          <w:lang w:val="en-US"/>
        </w:rPr>
        <w:t>Quality Assurance in Education 18</w:t>
      </w:r>
      <w:r>
        <w:rPr>
          <w:sz w:val="28"/>
          <w:szCs w:val="28"/>
          <w:lang w:val="en-US"/>
        </w:rPr>
        <w:t xml:space="preserve"> </w:t>
      </w:r>
      <w:r w:rsidRPr="0041342C">
        <w:rPr>
          <w:sz w:val="28"/>
          <w:szCs w:val="28"/>
          <w:lang w:val="en-US"/>
        </w:rPr>
        <w:t xml:space="preserve">(3), </w:t>
      </w:r>
      <w:r w:rsidRPr="0041342C">
        <w:rPr>
          <w:sz w:val="28"/>
          <w:szCs w:val="28"/>
        </w:rPr>
        <w:t>р</w:t>
      </w:r>
      <w:r w:rsidRPr="0041342C">
        <w:rPr>
          <w:sz w:val="28"/>
          <w:szCs w:val="28"/>
          <w:lang w:val="en-US"/>
        </w:rPr>
        <w:t>.</w:t>
      </w:r>
      <w:r>
        <w:rPr>
          <w:sz w:val="28"/>
          <w:szCs w:val="28"/>
          <w:lang w:val="en-US"/>
        </w:rPr>
        <w:t xml:space="preserve"> </w:t>
      </w:r>
      <w:r w:rsidRPr="0041342C">
        <w:rPr>
          <w:sz w:val="28"/>
          <w:szCs w:val="28"/>
          <w:lang w:val="en-US"/>
        </w:rPr>
        <w:t>227-244</w:t>
      </w:r>
      <w:r>
        <w:rPr>
          <w:sz w:val="28"/>
          <w:szCs w:val="28"/>
          <w:lang w:val="en-US"/>
        </w:rPr>
        <w:t xml:space="preserve"> </w:t>
      </w:r>
      <w:r w:rsidRPr="0041342C">
        <w:rPr>
          <w:sz w:val="28"/>
          <w:szCs w:val="28"/>
          <w:lang w:val="en-US"/>
        </w:rPr>
        <w:t>(2010)</w:t>
      </w:r>
      <w:r w:rsidR="00DC70AC">
        <w:rPr>
          <w:sz w:val="28"/>
          <w:szCs w:val="28"/>
          <w:lang w:val="en-US"/>
        </w:rPr>
        <w:t xml:space="preserve">. </w:t>
      </w:r>
      <w:hyperlink r:id="rId22" w:history="1">
        <w:r w:rsidRPr="0041342C">
          <w:rPr>
            <w:rStyle w:val="a8"/>
            <w:sz w:val="28"/>
            <w:szCs w:val="28"/>
            <w:lang w:val="en-US"/>
          </w:rPr>
          <w:t>https://doi.org/10.1108/09684881011058669</w:t>
        </w:r>
      </w:hyperlink>
    </w:p>
    <w:p w14:paraId="2D090CC2" w14:textId="77777777" w:rsidR="00882D0C" w:rsidRPr="0041342C" w:rsidRDefault="00882D0C" w:rsidP="00882D0C">
      <w:pPr>
        <w:pStyle w:val="ad"/>
        <w:numPr>
          <w:ilvl w:val="0"/>
          <w:numId w:val="21"/>
        </w:numPr>
        <w:tabs>
          <w:tab w:val="left" w:pos="1134"/>
        </w:tabs>
        <w:spacing w:before="0" w:beforeAutospacing="0" w:after="0" w:afterAutospacing="0"/>
        <w:ind w:left="0" w:firstLine="709"/>
        <w:contextualSpacing/>
        <w:jc w:val="both"/>
        <w:rPr>
          <w:sz w:val="28"/>
          <w:szCs w:val="28"/>
          <w:lang w:val="en-US"/>
        </w:rPr>
      </w:pPr>
      <w:r w:rsidRPr="0041342C">
        <w:rPr>
          <w:color w:val="000000"/>
          <w:sz w:val="28"/>
          <w:szCs w:val="28"/>
          <w:lang w:val="en-US"/>
        </w:rPr>
        <w:t xml:space="preserve">B. Grekov,  </w:t>
      </w:r>
      <w:r w:rsidRPr="0041342C">
        <w:rPr>
          <w:i/>
          <w:color w:val="000000"/>
          <w:sz w:val="28"/>
          <w:szCs w:val="28"/>
          <w:lang w:val="en-US"/>
        </w:rPr>
        <w:t>Istoriia i kino</w:t>
      </w:r>
      <w:r>
        <w:rPr>
          <w:i/>
          <w:color w:val="000000"/>
          <w:sz w:val="28"/>
          <w:szCs w:val="28"/>
          <w:lang w:val="en-US"/>
        </w:rPr>
        <w:t xml:space="preserve"> </w:t>
      </w:r>
      <w:r w:rsidRPr="0041342C">
        <w:rPr>
          <w:i/>
          <w:color w:val="000000"/>
          <w:sz w:val="28"/>
          <w:szCs w:val="28"/>
          <w:lang w:val="en-US"/>
        </w:rPr>
        <w:t xml:space="preserve">[history and cinema], </w:t>
      </w:r>
      <w:r w:rsidRPr="0041342C">
        <w:rPr>
          <w:color w:val="000000"/>
          <w:sz w:val="28"/>
          <w:szCs w:val="28"/>
          <w:lang w:val="en-US"/>
        </w:rPr>
        <w:t xml:space="preserve">Sovetskii istoricheskii film [Soviet historical </w:t>
      </w:r>
      <w:r>
        <w:rPr>
          <w:color w:val="000000"/>
          <w:sz w:val="28"/>
          <w:szCs w:val="28"/>
          <w:lang w:val="en-US"/>
        </w:rPr>
        <w:t>f</w:t>
      </w:r>
      <w:r w:rsidRPr="0041342C">
        <w:rPr>
          <w:color w:val="000000"/>
          <w:sz w:val="28"/>
          <w:szCs w:val="28"/>
          <w:lang w:val="en-US"/>
        </w:rPr>
        <w:t>ilm] (Fizmatlit, Moscow, 1939), p.</w:t>
      </w:r>
      <w:r>
        <w:rPr>
          <w:color w:val="000000"/>
          <w:sz w:val="28"/>
          <w:szCs w:val="28"/>
          <w:lang w:val="en-US"/>
        </w:rPr>
        <w:t xml:space="preserve"> </w:t>
      </w:r>
      <w:r w:rsidRPr="0041342C">
        <w:rPr>
          <w:color w:val="000000"/>
          <w:sz w:val="28"/>
          <w:szCs w:val="28"/>
          <w:lang w:val="en-US"/>
        </w:rPr>
        <w:t>119</w:t>
      </w:r>
      <w:r>
        <w:rPr>
          <w:color w:val="000000"/>
          <w:sz w:val="28"/>
          <w:szCs w:val="28"/>
          <w:lang w:val="en-US"/>
        </w:rPr>
        <w:t xml:space="preserve"> [in Russian]</w:t>
      </w:r>
    </w:p>
    <w:p w14:paraId="4F3B3369" w14:textId="77777777" w:rsidR="00882D0C" w:rsidRPr="0041342C" w:rsidRDefault="00882D0C" w:rsidP="00882D0C">
      <w:pPr>
        <w:pStyle w:val="ad"/>
        <w:numPr>
          <w:ilvl w:val="0"/>
          <w:numId w:val="21"/>
        </w:numPr>
        <w:tabs>
          <w:tab w:val="left" w:pos="1134"/>
        </w:tabs>
        <w:spacing w:before="0" w:beforeAutospacing="0" w:after="0" w:afterAutospacing="0"/>
        <w:ind w:left="0" w:firstLine="709"/>
        <w:contextualSpacing/>
        <w:jc w:val="both"/>
        <w:rPr>
          <w:sz w:val="28"/>
          <w:szCs w:val="28"/>
          <w:lang w:val="en-US"/>
        </w:rPr>
      </w:pPr>
      <w:r w:rsidRPr="0041342C">
        <w:rPr>
          <w:i/>
          <w:color w:val="000000"/>
          <w:sz w:val="28"/>
          <w:szCs w:val="28"/>
          <w:lang w:val="en-US"/>
        </w:rPr>
        <w:t>Postanovlenie Soveta Ministrov SSSR «O merakh po uluchsheniiu soderzhaniia detskikh kolonii MVD SSSR»</w:t>
      </w:r>
      <w:r>
        <w:rPr>
          <w:i/>
          <w:color w:val="000000"/>
          <w:sz w:val="28"/>
          <w:szCs w:val="28"/>
          <w:lang w:val="en-US"/>
        </w:rPr>
        <w:t xml:space="preserve"> </w:t>
      </w:r>
      <w:r w:rsidRPr="0041342C">
        <w:rPr>
          <w:i/>
          <w:color w:val="000000"/>
          <w:sz w:val="28"/>
          <w:szCs w:val="28"/>
          <w:lang w:val="en-US"/>
        </w:rPr>
        <w:t>1938-1958 gg. [</w:t>
      </w:r>
      <w:r w:rsidRPr="000257F9">
        <w:rPr>
          <w:i/>
          <w:color w:val="000000"/>
          <w:sz w:val="28"/>
          <w:szCs w:val="28"/>
          <w:lang w:val="en-US"/>
        </w:rPr>
        <w:t>«</w:t>
      </w:r>
      <w:r w:rsidRPr="0041342C">
        <w:rPr>
          <w:i/>
          <w:color w:val="000000"/>
          <w:sz w:val="28"/>
          <w:szCs w:val="28"/>
          <w:lang w:val="en-US"/>
        </w:rPr>
        <w:t>On measures to improve the maintenance of children's colonies of the Ministry of Internal Affairs of the USSR, 1938-1958 y.</w:t>
      </w:r>
      <w:r w:rsidRPr="000257F9">
        <w:rPr>
          <w:i/>
          <w:color w:val="000000"/>
          <w:sz w:val="28"/>
          <w:szCs w:val="28"/>
          <w:lang w:val="en-US"/>
        </w:rPr>
        <w:t>»</w:t>
      </w:r>
      <w:r w:rsidRPr="0041342C">
        <w:rPr>
          <w:i/>
          <w:color w:val="000000"/>
          <w:sz w:val="28"/>
          <w:szCs w:val="28"/>
          <w:lang w:val="en-US"/>
        </w:rPr>
        <w:t>],</w:t>
      </w:r>
      <w:r w:rsidRPr="0041342C">
        <w:rPr>
          <w:color w:val="000000"/>
          <w:sz w:val="28"/>
          <w:szCs w:val="28"/>
          <w:lang w:val="en-US"/>
        </w:rPr>
        <w:t xml:space="preserve"> Sbornik zakonov i Ukazov Prezidiuma VS SSSR [Resolution of the Council of Ministers of the USSR] (Moscow), p.</w:t>
      </w:r>
      <w:r>
        <w:rPr>
          <w:color w:val="000000"/>
          <w:sz w:val="28"/>
          <w:szCs w:val="28"/>
          <w:lang w:val="en-US"/>
        </w:rPr>
        <w:t xml:space="preserve"> </w:t>
      </w:r>
      <w:r w:rsidRPr="0041342C">
        <w:rPr>
          <w:color w:val="000000"/>
          <w:sz w:val="28"/>
          <w:szCs w:val="28"/>
          <w:lang w:val="en-US"/>
        </w:rPr>
        <w:t>604 (1958)</w:t>
      </w:r>
      <w:r>
        <w:rPr>
          <w:color w:val="000000"/>
          <w:sz w:val="28"/>
          <w:szCs w:val="28"/>
          <w:lang w:val="en-US"/>
        </w:rPr>
        <w:t xml:space="preserve"> [in Russian]</w:t>
      </w:r>
    </w:p>
    <w:p w14:paraId="2D30212E" w14:textId="77777777" w:rsidR="00882D0C" w:rsidRPr="0041342C" w:rsidRDefault="00882D0C" w:rsidP="00882D0C">
      <w:pPr>
        <w:pStyle w:val="ad"/>
        <w:numPr>
          <w:ilvl w:val="0"/>
          <w:numId w:val="21"/>
        </w:numPr>
        <w:tabs>
          <w:tab w:val="left" w:pos="1134"/>
        </w:tabs>
        <w:spacing w:before="0" w:beforeAutospacing="0" w:after="0" w:afterAutospacing="0"/>
        <w:ind w:left="0" w:firstLine="709"/>
        <w:contextualSpacing/>
        <w:jc w:val="both"/>
        <w:rPr>
          <w:sz w:val="28"/>
          <w:szCs w:val="28"/>
          <w:lang w:val="en-US"/>
        </w:rPr>
      </w:pPr>
      <w:r w:rsidRPr="0041342C">
        <w:rPr>
          <w:color w:val="000000"/>
          <w:sz w:val="28"/>
          <w:szCs w:val="28"/>
          <w:lang w:val="en-US"/>
        </w:rPr>
        <w:t xml:space="preserve">M.V. Romashova, </w:t>
      </w:r>
      <w:r w:rsidRPr="0041342C">
        <w:rPr>
          <w:i/>
          <w:color w:val="000000"/>
          <w:sz w:val="28"/>
          <w:szCs w:val="28"/>
          <w:lang w:val="en-US"/>
        </w:rPr>
        <w:t xml:space="preserve">Iskliuchenie iz pravil: sovetskie detskie doma v poslevoennoe desiatiletie [Exception to the rule: Soviet orphanages in the post-war decade], </w:t>
      </w:r>
      <w:r w:rsidRPr="0041342C">
        <w:rPr>
          <w:color w:val="000000"/>
          <w:sz w:val="28"/>
          <w:szCs w:val="28"/>
          <w:lang w:val="en-US"/>
        </w:rPr>
        <w:t xml:space="preserve">Astafevskie chteniya: konferenciya «Vremya «veselogo soldata»: cennosti poslevoennogo obshchestva i ih osmyslenie v sovremennoj Rossii» [Astafiev Readings: Conference </w:t>
      </w:r>
      <w:r w:rsidRPr="000257F9">
        <w:rPr>
          <w:color w:val="000000"/>
          <w:sz w:val="28"/>
          <w:szCs w:val="28"/>
          <w:lang w:val="en-US"/>
        </w:rPr>
        <w:t>«</w:t>
      </w:r>
      <w:r w:rsidRPr="0041342C">
        <w:rPr>
          <w:color w:val="000000"/>
          <w:sz w:val="28"/>
          <w:szCs w:val="28"/>
          <w:lang w:val="en-US"/>
        </w:rPr>
        <w:t xml:space="preserve">Time of the </w:t>
      </w:r>
      <w:r w:rsidRPr="000257F9">
        <w:rPr>
          <w:color w:val="000000"/>
          <w:sz w:val="28"/>
          <w:szCs w:val="28"/>
          <w:lang w:val="en-US"/>
        </w:rPr>
        <w:t>«</w:t>
      </w:r>
      <w:r w:rsidRPr="0041342C">
        <w:rPr>
          <w:color w:val="000000"/>
          <w:sz w:val="28"/>
          <w:szCs w:val="28"/>
          <w:lang w:val="en-US"/>
        </w:rPr>
        <w:t>Merry Soldier</w:t>
      </w:r>
      <w:r w:rsidRPr="000257F9">
        <w:rPr>
          <w:color w:val="000000"/>
          <w:sz w:val="28"/>
          <w:szCs w:val="28"/>
          <w:lang w:val="en-US"/>
        </w:rPr>
        <w:t>»</w:t>
      </w:r>
      <w:r w:rsidRPr="0041342C">
        <w:rPr>
          <w:color w:val="000000"/>
          <w:sz w:val="28"/>
          <w:szCs w:val="28"/>
          <w:lang w:val="en-US"/>
        </w:rPr>
        <w:t>: Values ​​of Post-War Society and Their Understanding in Contemporary Russia</w:t>
      </w:r>
      <w:r w:rsidRPr="000257F9">
        <w:rPr>
          <w:color w:val="000000"/>
          <w:sz w:val="28"/>
          <w:szCs w:val="28"/>
          <w:lang w:val="en-US"/>
        </w:rPr>
        <w:t>»</w:t>
      </w:r>
      <w:r w:rsidRPr="0041342C">
        <w:rPr>
          <w:color w:val="000000"/>
          <w:sz w:val="28"/>
          <w:szCs w:val="28"/>
          <w:lang w:val="en-US"/>
        </w:rPr>
        <w:t>]</w:t>
      </w:r>
      <w:r>
        <w:rPr>
          <w:color w:val="000000"/>
          <w:sz w:val="28"/>
          <w:szCs w:val="28"/>
          <w:lang w:val="en-US"/>
        </w:rPr>
        <w:t xml:space="preserve"> </w:t>
      </w:r>
      <w:r w:rsidRPr="0041342C">
        <w:rPr>
          <w:color w:val="000000"/>
          <w:sz w:val="28"/>
          <w:szCs w:val="28"/>
          <w:lang w:val="en-US"/>
        </w:rPr>
        <w:t>(Perm), p. 108-116</w:t>
      </w:r>
      <w:r>
        <w:rPr>
          <w:color w:val="000000"/>
          <w:sz w:val="28"/>
          <w:szCs w:val="28"/>
          <w:lang w:val="en-US"/>
        </w:rPr>
        <w:t xml:space="preserve"> </w:t>
      </w:r>
      <w:r w:rsidRPr="0041342C">
        <w:rPr>
          <w:color w:val="000000"/>
          <w:sz w:val="28"/>
          <w:szCs w:val="28"/>
          <w:lang w:val="en-US"/>
        </w:rPr>
        <w:t>(2009) [in Russian]</w:t>
      </w:r>
    </w:p>
    <w:p w14:paraId="2A75B9FA" w14:textId="77777777" w:rsidR="00882D0C" w:rsidRPr="0041342C" w:rsidRDefault="00882D0C" w:rsidP="00882D0C">
      <w:pPr>
        <w:pStyle w:val="ad"/>
        <w:numPr>
          <w:ilvl w:val="0"/>
          <w:numId w:val="21"/>
        </w:numPr>
        <w:tabs>
          <w:tab w:val="left" w:pos="993"/>
        </w:tabs>
        <w:spacing w:before="0" w:beforeAutospacing="0" w:after="0" w:afterAutospacing="0"/>
        <w:ind w:left="0" w:firstLine="709"/>
        <w:contextualSpacing/>
        <w:jc w:val="both"/>
        <w:rPr>
          <w:sz w:val="28"/>
          <w:szCs w:val="28"/>
          <w:lang w:val="en-US"/>
        </w:rPr>
      </w:pPr>
      <w:r w:rsidRPr="0041342C">
        <w:rPr>
          <w:color w:val="000000"/>
          <w:sz w:val="28"/>
          <w:szCs w:val="28"/>
          <w:lang w:val="en-US"/>
        </w:rPr>
        <w:t xml:space="preserve">M.V. Romashova, </w:t>
      </w:r>
      <w:r w:rsidRPr="0041342C">
        <w:rPr>
          <w:i/>
          <w:color w:val="000000"/>
          <w:sz w:val="28"/>
          <w:szCs w:val="28"/>
          <w:lang w:val="en-US"/>
        </w:rPr>
        <w:t>Sovetskoe detstvo v 1945 – seredine 1950-kh gg.: gosudarstvennye proekty i provintsialnye praktiki: na materialakh Molotovskoi oblasti [Soviet childhood in 1945 – mid-1950s: state projects and provincial practices: based on the materials of the Molotov region],</w:t>
      </w:r>
      <w:r w:rsidRPr="0041342C">
        <w:rPr>
          <w:color w:val="000000"/>
          <w:sz w:val="28"/>
          <w:szCs w:val="28"/>
          <w:lang w:val="en-US"/>
        </w:rPr>
        <w:t xml:space="preserve"> Abstract of the dissertation of candidate of historical sciences (Perm), p. 21 (2006) [in Russian]</w:t>
      </w:r>
    </w:p>
    <w:p w14:paraId="016C849D" w14:textId="77777777" w:rsidR="00882D0C" w:rsidRPr="0041342C" w:rsidRDefault="00882D0C" w:rsidP="00882D0C">
      <w:pPr>
        <w:tabs>
          <w:tab w:val="left" w:pos="1134"/>
        </w:tabs>
        <w:spacing w:after="0" w:line="240" w:lineRule="auto"/>
        <w:ind w:firstLine="567"/>
        <w:jc w:val="both"/>
        <w:rPr>
          <w:rFonts w:ascii="Times New Roman" w:eastAsia="Times New Roman" w:hAnsi="Times New Roman" w:cs="Times New Roman"/>
          <w:color w:val="000000"/>
          <w:sz w:val="28"/>
          <w:szCs w:val="28"/>
          <w:lang w:val="en-US"/>
        </w:rPr>
      </w:pPr>
    </w:p>
    <w:p w14:paraId="3B2837E1" w14:textId="77777777" w:rsidR="00882D0C" w:rsidRPr="00DB107B" w:rsidRDefault="00882D0C" w:rsidP="00E206F4">
      <w:pPr>
        <w:tabs>
          <w:tab w:val="left" w:pos="1134"/>
        </w:tabs>
        <w:spacing w:after="0" w:line="240" w:lineRule="auto"/>
        <w:jc w:val="both"/>
        <w:rPr>
          <w:rStyle w:val="af"/>
          <w:rFonts w:ascii="Times New Roman" w:eastAsia="Times New Roman" w:hAnsi="Times New Roman" w:cs="Times New Roman"/>
          <w:b w:val="0"/>
          <w:i w:val="0"/>
          <w:color w:val="FF0000"/>
          <w:sz w:val="28"/>
          <w:szCs w:val="28"/>
          <w:lang w:val="en-US" w:eastAsia="en-US"/>
        </w:rPr>
      </w:pPr>
      <w:r w:rsidRPr="00DB107B">
        <w:rPr>
          <w:rStyle w:val="af"/>
          <w:rFonts w:ascii="Times New Roman" w:eastAsia="Times New Roman" w:hAnsi="Times New Roman" w:cs="Times New Roman"/>
          <w:b w:val="0"/>
          <w:i w:val="0"/>
          <w:color w:val="FF0000"/>
          <w:sz w:val="28"/>
          <w:szCs w:val="28"/>
          <w:lang w:val="en-US" w:eastAsia="en-US"/>
        </w:rPr>
        <w:t xml:space="preserve">Then it is necessary to provide </w:t>
      </w:r>
      <w:r w:rsidR="00E206F4" w:rsidRPr="00DB107B">
        <w:rPr>
          <w:rStyle w:val="af"/>
          <w:rFonts w:ascii="Times New Roman" w:eastAsia="Times New Roman" w:hAnsi="Times New Roman" w:cs="Times New Roman"/>
          <w:b w:val="0"/>
          <w:i w:val="0"/>
          <w:color w:val="FF0000"/>
          <w:sz w:val="28"/>
          <w:szCs w:val="28"/>
          <w:lang w:val="en-US" w:eastAsia="en-US"/>
        </w:rPr>
        <w:t>«</w:t>
      </w:r>
      <w:r w:rsidRPr="00DB107B">
        <w:rPr>
          <w:rStyle w:val="af"/>
          <w:rFonts w:ascii="Times New Roman" w:eastAsia="Times New Roman" w:hAnsi="Times New Roman" w:cs="Times New Roman"/>
          <w:b w:val="0"/>
          <w:i w:val="0"/>
          <w:color w:val="FF0000"/>
          <w:sz w:val="28"/>
          <w:szCs w:val="28"/>
          <w:lang w:val="en-US" w:eastAsia="en-US"/>
        </w:rPr>
        <w:t>information about the authors</w:t>
      </w:r>
      <w:r w:rsidR="00E206F4" w:rsidRPr="00DB107B">
        <w:rPr>
          <w:rStyle w:val="af"/>
          <w:rFonts w:ascii="Times New Roman" w:eastAsia="Times New Roman" w:hAnsi="Times New Roman" w:cs="Times New Roman"/>
          <w:b w:val="0"/>
          <w:i w:val="0"/>
          <w:color w:val="FF0000"/>
          <w:sz w:val="28"/>
          <w:szCs w:val="28"/>
          <w:lang w:val="en-US" w:eastAsia="en-US"/>
        </w:rPr>
        <w:t>»</w:t>
      </w:r>
      <w:r w:rsidRPr="00DB107B">
        <w:rPr>
          <w:rStyle w:val="af"/>
          <w:rFonts w:ascii="Times New Roman" w:eastAsia="Times New Roman" w:hAnsi="Times New Roman" w:cs="Times New Roman"/>
          <w:b w:val="0"/>
          <w:i w:val="0"/>
          <w:color w:val="FF0000"/>
          <w:sz w:val="28"/>
          <w:szCs w:val="28"/>
          <w:lang w:val="en-US" w:eastAsia="en-US"/>
        </w:rPr>
        <w:t xml:space="preserve"> in 3 languages.</w:t>
      </w:r>
      <w:r w:rsidR="00E206F4" w:rsidRPr="00DB107B">
        <w:rPr>
          <w:rStyle w:val="af"/>
          <w:rFonts w:ascii="Times New Roman" w:eastAsia="Times New Roman" w:hAnsi="Times New Roman" w:cs="Times New Roman"/>
          <w:b w:val="0"/>
          <w:i w:val="0"/>
          <w:color w:val="FF0000"/>
          <w:sz w:val="28"/>
          <w:szCs w:val="28"/>
          <w:lang w:val="en-US" w:eastAsia="en-US"/>
        </w:rPr>
        <w:t xml:space="preserve"> In t</w:t>
      </w:r>
      <w:r w:rsidRPr="00DB107B">
        <w:rPr>
          <w:rStyle w:val="af"/>
          <w:rFonts w:ascii="Times New Roman" w:eastAsia="Times New Roman" w:hAnsi="Times New Roman" w:cs="Times New Roman"/>
          <w:b w:val="0"/>
          <w:i w:val="0"/>
          <w:color w:val="FF0000"/>
          <w:sz w:val="28"/>
          <w:szCs w:val="28"/>
          <w:lang w:val="en-US" w:eastAsia="en-US"/>
        </w:rPr>
        <w:t xml:space="preserve">he </w:t>
      </w:r>
      <w:r w:rsidR="00E206F4" w:rsidRPr="00DB107B">
        <w:rPr>
          <w:rStyle w:val="af"/>
          <w:rFonts w:ascii="Times New Roman" w:eastAsia="Times New Roman" w:hAnsi="Times New Roman" w:cs="Times New Roman"/>
          <w:b w:val="0"/>
          <w:i w:val="0"/>
          <w:color w:val="FF0000"/>
          <w:sz w:val="28"/>
          <w:szCs w:val="28"/>
          <w:lang w:val="en-US" w:eastAsia="en-US"/>
        </w:rPr>
        <w:t>«</w:t>
      </w:r>
      <w:r w:rsidRPr="00DB107B">
        <w:rPr>
          <w:rStyle w:val="af"/>
          <w:rFonts w:ascii="Times New Roman" w:eastAsia="Times New Roman" w:hAnsi="Times New Roman" w:cs="Times New Roman"/>
          <w:b w:val="0"/>
          <w:i w:val="0"/>
          <w:color w:val="FF0000"/>
          <w:sz w:val="28"/>
          <w:szCs w:val="28"/>
          <w:lang w:val="en-US" w:eastAsia="en-US"/>
        </w:rPr>
        <w:t>information about the authors</w:t>
      </w:r>
      <w:r w:rsidR="00E206F4" w:rsidRPr="00DB107B">
        <w:rPr>
          <w:rStyle w:val="af"/>
          <w:rFonts w:ascii="Times New Roman" w:eastAsia="Times New Roman" w:hAnsi="Times New Roman" w:cs="Times New Roman"/>
          <w:b w:val="0"/>
          <w:i w:val="0"/>
          <w:color w:val="FF0000"/>
          <w:sz w:val="28"/>
          <w:szCs w:val="28"/>
          <w:lang w:val="en-US" w:eastAsia="en-US"/>
        </w:rPr>
        <w:t>»</w:t>
      </w:r>
      <w:r w:rsidR="00DB107B" w:rsidRPr="00DB107B">
        <w:rPr>
          <w:rStyle w:val="af"/>
          <w:rFonts w:ascii="Times New Roman" w:eastAsia="Times New Roman" w:hAnsi="Times New Roman" w:cs="Times New Roman"/>
          <w:b w:val="0"/>
          <w:i w:val="0"/>
          <w:color w:val="FF0000"/>
          <w:sz w:val="28"/>
          <w:szCs w:val="28"/>
          <w:lang w:val="en-US" w:eastAsia="en-US"/>
        </w:rPr>
        <w:t xml:space="preserve"> indicate a</w:t>
      </w:r>
      <w:r w:rsidRPr="00DB107B">
        <w:rPr>
          <w:rStyle w:val="af"/>
          <w:rFonts w:ascii="Times New Roman" w:eastAsia="Times New Roman" w:hAnsi="Times New Roman" w:cs="Times New Roman"/>
          <w:b w:val="0"/>
          <w:i w:val="0"/>
          <w:color w:val="FF0000"/>
          <w:sz w:val="28"/>
          <w:szCs w:val="28"/>
          <w:lang w:val="en-US" w:eastAsia="en-US"/>
        </w:rPr>
        <w:t xml:space="preserve">ll the data - the full name of the author, academic </w:t>
      </w:r>
      <w:r w:rsidR="00DB107B" w:rsidRPr="00DB107B">
        <w:rPr>
          <w:rStyle w:val="af"/>
          <w:rFonts w:ascii="Times New Roman" w:eastAsia="Times New Roman" w:hAnsi="Times New Roman" w:cs="Times New Roman"/>
          <w:b w:val="0"/>
          <w:i w:val="0"/>
          <w:color w:val="FF0000"/>
          <w:sz w:val="28"/>
          <w:szCs w:val="28"/>
          <w:lang w:val="en-US" w:eastAsia="en-US"/>
        </w:rPr>
        <w:t>title</w:t>
      </w:r>
      <w:r w:rsidRPr="00DB107B">
        <w:rPr>
          <w:rStyle w:val="af"/>
          <w:rFonts w:ascii="Times New Roman" w:eastAsia="Times New Roman" w:hAnsi="Times New Roman" w:cs="Times New Roman"/>
          <w:b w:val="0"/>
          <w:i w:val="0"/>
          <w:color w:val="FF0000"/>
          <w:sz w:val="28"/>
          <w:szCs w:val="28"/>
          <w:lang w:val="en-US" w:eastAsia="en-US"/>
        </w:rPr>
        <w:t xml:space="preserve">, position, organization, </w:t>
      </w:r>
      <w:r w:rsidR="00DB107B" w:rsidRPr="00DB107B">
        <w:rPr>
          <w:rStyle w:val="af"/>
          <w:rFonts w:ascii="Times New Roman" w:eastAsia="Times New Roman" w:hAnsi="Times New Roman" w:cs="Times New Roman"/>
          <w:b w:val="0"/>
          <w:i w:val="0"/>
          <w:color w:val="FF0000"/>
          <w:sz w:val="28"/>
          <w:szCs w:val="28"/>
          <w:lang w:val="en-US" w:eastAsia="en-US"/>
        </w:rPr>
        <w:t>office address (</w:t>
      </w:r>
      <w:r w:rsidRPr="00DB107B">
        <w:rPr>
          <w:rStyle w:val="af"/>
          <w:rFonts w:ascii="Times New Roman" w:eastAsia="Times New Roman" w:hAnsi="Times New Roman" w:cs="Times New Roman"/>
          <w:b w:val="0"/>
          <w:i w:val="0"/>
          <w:color w:val="FF0000"/>
          <w:sz w:val="28"/>
          <w:szCs w:val="28"/>
          <w:lang w:val="en-US" w:eastAsia="en-US"/>
        </w:rPr>
        <w:t>zip code, city, country</w:t>
      </w:r>
      <w:r w:rsidR="00DB107B" w:rsidRPr="00DB107B">
        <w:rPr>
          <w:rStyle w:val="af"/>
          <w:rFonts w:ascii="Times New Roman" w:eastAsia="Times New Roman" w:hAnsi="Times New Roman" w:cs="Times New Roman"/>
          <w:b w:val="0"/>
          <w:i w:val="0"/>
          <w:color w:val="FF0000"/>
          <w:sz w:val="28"/>
          <w:szCs w:val="28"/>
          <w:lang w:val="en-US" w:eastAsia="en-US"/>
        </w:rPr>
        <w:t>), telephone, e-mail</w:t>
      </w:r>
      <w:r w:rsidRPr="00DB107B">
        <w:rPr>
          <w:rStyle w:val="af"/>
          <w:rFonts w:ascii="Times New Roman" w:eastAsia="Times New Roman" w:hAnsi="Times New Roman" w:cs="Times New Roman"/>
          <w:b w:val="0"/>
          <w:i w:val="0"/>
          <w:color w:val="FF0000"/>
          <w:sz w:val="28"/>
          <w:szCs w:val="28"/>
          <w:lang w:val="en-US" w:eastAsia="en-US"/>
        </w:rPr>
        <w:t>.</w:t>
      </w:r>
      <w:r w:rsidR="00DB107B">
        <w:rPr>
          <w:rStyle w:val="af"/>
          <w:rFonts w:ascii="Times New Roman" w:eastAsia="Times New Roman" w:hAnsi="Times New Roman" w:cs="Times New Roman"/>
          <w:b w:val="0"/>
          <w:i w:val="0"/>
          <w:color w:val="FF0000"/>
          <w:sz w:val="28"/>
          <w:szCs w:val="28"/>
          <w:lang w:val="en-US" w:eastAsia="en-US"/>
        </w:rPr>
        <w:t xml:space="preserve"> A</w:t>
      </w:r>
      <w:r w:rsidR="00DB107B" w:rsidRPr="00DB107B">
        <w:rPr>
          <w:rStyle w:val="af"/>
          <w:rFonts w:ascii="Times New Roman" w:eastAsia="Times New Roman" w:hAnsi="Times New Roman" w:cs="Times New Roman"/>
          <w:b w:val="0"/>
          <w:i w:val="0"/>
          <w:color w:val="FF0000"/>
          <w:sz w:val="28"/>
          <w:szCs w:val="28"/>
          <w:lang w:val="en-US" w:eastAsia="en-US"/>
        </w:rPr>
        <w:t>lso indicate an author for the correspondence</w:t>
      </w:r>
      <w:r w:rsidR="00DB107B">
        <w:rPr>
          <w:rStyle w:val="af"/>
          <w:rFonts w:ascii="Times New Roman" w:eastAsia="Times New Roman" w:hAnsi="Times New Roman" w:cs="Times New Roman"/>
          <w:b w:val="0"/>
          <w:i w:val="0"/>
          <w:color w:val="FF0000"/>
          <w:sz w:val="28"/>
          <w:szCs w:val="28"/>
          <w:lang w:val="en-US" w:eastAsia="en-US"/>
        </w:rPr>
        <w:t>.</w:t>
      </w:r>
    </w:p>
    <w:p w14:paraId="10F4791A" w14:textId="77777777" w:rsidR="00882D0C" w:rsidRPr="00882D0C" w:rsidRDefault="00882D0C" w:rsidP="00882D0C">
      <w:pPr>
        <w:pStyle w:val="ad"/>
        <w:widowControl w:val="0"/>
        <w:autoSpaceDE w:val="0"/>
        <w:autoSpaceDN w:val="0"/>
        <w:spacing w:before="0" w:beforeAutospacing="0" w:after="0" w:afterAutospacing="0"/>
        <w:contextualSpacing/>
        <w:jc w:val="both"/>
        <w:rPr>
          <w:rStyle w:val="af"/>
          <w:b w:val="0"/>
          <w:bCs w:val="0"/>
          <w:i w:val="0"/>
          <w:color w:val="FF0000"/>
          <w:sz w:val="28"/>
          <w:szCs w:val="28"/>
          <w:lang w:val="en-US"/>
        </w:rPr>
      </w:pPr>
    </w:p>
    <w:p w14:paraId="0DD68888" w14:textId="77777777" w:rsidR="00882D0C" w:rsidRPr="00882D0C" w:rsidRDefault="00882D0C" w:rsidP="00882D0C">
      <w:pPr>
        <w:tabs>
          <w:tab w:val="left" w:pos="1134"/>
        </w:tabs>
        <w:spacing w:after="0" w:line="240" w:lineRule="auto"/>
        <w:jc w:val="both"/>
        <w:rPr>
          <w:rFonts w:ascii="Times New Roman" w:eastAsia="Times New Roman" w:hAnsi="Times New Roman" w:cs="Times New Roman"/>
          <w:color w:val="FF0000"/>
          <w:sz w:val="28"/>
          <w:szCs w:val="28"/>
          <w:lang w:val="en-US"/>
        </w:rPr>
      </w:pPr>
      <w:r>
        <w:rPr>
          <w:rFonts w:ascii="Times New Roman" w:eastAsia="Times New Roman" w:hAnsi="Times New Roman" w:cs="Times New Roman"/>
          <w:color w:val="FF0000"/>
          <w:sz w:val="28"/>
          <w:szCs w:val="28"/>
          <w:lang w:val="en-US"/>
        </w:rPr>
        <w:t>For example</w:t>
      </w:r>
      <w:r w:rsidRPr="00882D0C">
        <w:rPr>
          <w:rFonts w:ascii="Times New Roman" w:eastAsia="Times New Roman" w:hAnsi="Times New Roman" w:cs="Times New Roman"/>
          <w:color w:val="FF0000"/>
          <w:sz w:val="28"/>
          <w:szCs w:val="28"/>
          <w:lang w:val="en-US"/>
        </w:rPr>
        <w:t>:</w:t>
      </w:r>
    </w:p>
    <w:p w14:paraId="7A4071B7" w14:textId="77777777" w:rsidR="00882D0C" w:rsidRPr="00882D0C" w:rsidRDefault="00882D0C" w:rsidP="00882D0C">
      <w:pPr>
        <w:tabs>
          <w:tab w:val="left" w:pos="1134"/>
        </w:tabs>
        <w:spacing w:after="0" w:line="240" w:lineRule="auto"/>
        <w:jc w:val="both"/>
        <w:rPr>
          <w:rFonts w:ascii="Times New Roman" w:eastAsia="Times New Roman" w:hAnsi="Times New Roman" w:cs="Times New Roman"/>
          <w:b/>
          <w:bCs/>
          <w:color w:val="000000"/>
          <w:sz w:val="28"/>
          <w:szCs w:val="28"/>
          <w:lang w:val="en-US"/>
        </w:rPr>
      </w:pPr>
      <w:r w:rsidRPr="00882D0C">
        <w:rPr>
          <w:rFonts w:ascii="Times New Roman" w:eastAsia="Times New Roman" w:hAnsi="Times New Roman" w:cs="Times New Roman"/>
          <w:b/>
          <w:bCs/>
          <w:color w:val="000000"/>
          <w:sz w:val="28"/>
          <w:szCs w:val="28"/>
          <w:lang w:val="en-US"/>
        </w:rPr>
        <w:t xml:space="preserve">Information about the authors: </w:t>
      </w:r>
    </w:p>
    <w:p w14:paraId="15576F0C" w14:textId="77777777" w:rsidR="00882D0C" w:rsidRPr="00342DBE" w:rsidRDefault="00882D0C" w:rsidP="00882D0C">
      <w:pPr>
        <w:tabs>
          <w:tab w:val="left" w:pos="1134"/>
        </w:tabs>
        <w:spacing w:after="0" w:line="240" w:lineRule="auto"/>
        <w:jc w:val="both"/>
        <w:rPr>
          <w:rFonts w:ascii="Times New Roman" w:eastAsia="Times New Roman" w:hAnsi="Times New Roman" w:cs="Times New Roman"/>
          <w:color w:val="000000"/>
          <w:sz w:val="28"/>
          <w:szCs w:val="28"/>
          <w:lang w:val="en-US"/>
        </w:rPr>
      </w:pPr>
      <w:r w:rsidRPr="00342DBE">
        <w:rPr>
          <w:rFonts w:ascii="Times New Roman" w:eastAsia="Times New Roman" w:hAnsi="Times New Roman" w:cs="Times New Roman"/>
          <w:b/>
          <w:color w:val="000000"/>
          <w:sz w:val="28"/>
          <w:szCs w:val="28"/>
          <w:lang w:val="en-US"/>
        </w:rPr>
        <w:t>Mukanova S.K.</w:t>
      </w:r>
      <w:r w:rsidRPr="00342DBE">
        <w:rPr>
          <w:rFonts w:ascii="Times New Roman" w:eastAsia="Times New Roman" w:hAnsi="Times New Roman" w:cs="Times New Roman"/>
          <w:color w:val="000000"/>
          <w:sz w:val="28"/>
          <w:szCs w:val="28"/>
          <w:lang w:val="en-US"/>
        </w:rPr>
        <w:t xml:space="preserve"> – corresponding author, PhD in economics, Professor of the Branch of the Academy of Public Administration under the President of the Republic of Kazakhstan of Akmola Region, 87 Abai str., </w:t>
      </w:r>
      <w:r w:rsidRPr="00342DBE">
        <w:rPr>
          <w:rFonts w:ascii="Times New Roman" w:hAnsi="Times New Roman" w:cs="Times New Roman"/>
          <w:color w:val="000000"/>
          <w:sz w:val="28"/>
          <w:szCs w:val="28"/>
          <w:lang w:val="en-US"/>
        </w:rPr>
        <w:t xml:space="preserve">020000, </w:t>
      </w:r>
      <w:r w:rsidRPr="00342DBE">
        <w:rPr>
          <w:rFonts w:ascii="Times New Roman" w:eastAsia="Times New Roman" w:hAnsi="Times New Roman" w:cs="Times New Roman"/>
          <w:color w:val="000000"/>
          <w:sz w:val="28"/>
          <w:szCs w:val="28"/>
          <w:lang w:val="en-US"/>
        </w:rPr>
        <w:t xml:space="preserve">Kokshetau, Kazakhstan, </w:t>
      </w:r>
      <w:hyperlink r:id="rId23" w:history="1">
        <w:r w:rsidRPr="00342DBE">
          <w:rPr>
            <w:rStyle w:val="a8"/>
            <w:rFonts w:ascii="Times New Roman" w:eastAsia="Times New Roman" w:hAnsi="Times New Roman" w:cs="Times New Roman"/>
            <w:sz w:val="28"/>
            <w:szCs w:val="28"/>
            <w:lang w:val="en-US"/>
          </w:rPr>
          <w:t>s196@gmail.com</w:t>
        </w:r>
      </w:hyperlink>
      <w:r w:rsidRPr="00342DBE">
        <w:rPr>
          <w:rFonts w:ascii="Times New Roman" w:eastAsia="Times New Roman" w:hAnsi="Times New Roman" w:cs="Times New Roman"/>
          <w:color w:val="000000"/>
          <w:sz w:val="28"/>
          <w:szCs w:val="28"/>
          <w:lang w:val="en-US"/>
        </w:rPr>
        <w:t>, +77777777777</w:t>
      </w:r>
    </w:p>
    <w:p w14:paraId="564BD2AF" w14:textId="77777777" w:rsidR="00882D0C" w:rsidRPr="00342DBE" w:rsidRDefault="00882D0C" w:rsidP="00882D0C">
      <w:pPr>
        <w:tabs>
          <w:tab w:val="left" w:pos="1134"/>
        </w:tabs>
        <w:spacing w:after="0" w:line="240" w:lineRule="auto"/>
        <w:jc w:val="both"/>
        <w:rPr>
          <w:rFonts w:ascii="Times New Roman" w:eastAsia="Times New Roman" w:hAnsi="Times New Roman" w:cs="Times New Roman"/>
          <w:color w:val="000000"/>
          <w:sz w:val="28"/>
          <w:szCs w:val="28"/>
          <w:lang w:val="en-US"/>
        </w:rPr>
      </w:pPr>
      <w:r w:rsidRPr="00342DBE">
        <w:rPr>
          <w:rFonts w:ascii="Times New Roman" w:eastAsia="Times New Roman" w:hAnsi="Times New Roman" w:cs="Times New Roman"/>
          <w:b/>
          <w:color w:val="000000"/>
          <w:sz w:val="28"/>
          <w:szCs w:val="28"/>
          <w:lang w:val="en-US"/>
        </w:rPr>
        <w:t xml:space="preserve">Zeinolla S.Zh. </w:t>
      </w:r>
      <w:r w:rsidRPr="00342DBE">
        <w:rPr>
          <w:rFonts w:ascii="Times New Roman" w:eastAsia="Times New Roman" w:hAnsi="Times New Roman" w:cs="Times New Roman"/>
          <w:color w:val="000000"/>
          <w:sz w:val="28"/>
          <w:szCs w:val="28"/>
          <w:lang w:val="en-US"/>
        </w:rPr>
        <w:t>-</w:t>
      </w:r>
      <w:r w:rsidRPr="00342DBE">
        <w:rPr>
          <w:rFonts w:ascii="Times New Roman" w:eastAsia="Times New Roman" w:hAnsi="Times New Roman" w:cs="Times New Roman"/>
          <w:b/>
          <w:color w:val="000000"/>
          <w:sz w:val="28"/>
          <w:szCs w:val="28"/>
          <w:lang w:val="en-US"/>
        </w:rPr>
        <w:t xml:space="preserve"> </w:t>
      </w:r>
      <w:r w:rsidRPr="00342DBE">
        <w:rPr>
          <w:rFonts w:ascii="Times New Roman" w:eastAsia="Times New Roman" w:hAnsi="Times New Roman" w:cs="Times New Roman"/>
          <w:color w:val="000000"/>
          <w:sz w:val="28"/>
          <w:szCs w:val="28"/>
          <w:lang w:val="en-US"/>
        </w:rPr>
        <w:t xml:space="preserve">PhD in economics, project manager, German-Kazakh University, Pushkin str., 111, </w:t>
      </w:r>
      <w:r w:rsidRPr="00342DBE">
        <w:rPr>
          <w:rFonts w:ascii="Times New Roman" w:eastAsia="Times New Roman" w:hAnsi="Times New Roman" w:cs="Times New Roman"/>
          <w:color w:val="000000"/>
          <w:sz w:val="28"/>
          <w:szCs w:val="28"/>
          <w:lang w:val="kk-KZ"/>
        </w:rPr>
        <w:t>050000</w:t>
      </w:r>
      <w:r w:rsidRPr="00342DBE">
        <w:rPr>
          <w:rFonts w:ascii="Times New Roman" w:eastAsia="Times New Roman" w:hAnsi="Times New Roman" w:cs="Times New Roman"/>
          <w:color w:val="000000"/>
          <w:sz w:val="28"/>
          <w:szCs w:val="28"/>
          <w:lang w:val="en-US"/>
        </w:rPr>
        <w:t xml:space="preserve">, Almaty, Kazakhstan, </w:t>
      </w:r>
      <w:hyperlink r:id="rId24" w:history="1">
        <w:r w:rsidRPr="00342DBE">
          <w:rPr>
            <w:rStyle w:val="a8"/>
            <w:rFonts w:ascii="Times New Roman" w:eastAsia="Times New Roman" w:hAnsi="Times New Roman" w:cs="Times New Roman"/>
            <w:sz w:val="28"/>
            <w:szCs w:val="28"/>
            <w:lang w:val="en-US"/>
          </w:rPr>
          <w:t>zeinolla@gmail.com</w:t>
        </w:r>
      </w:hyperlink>
      <w:r w:rsidRPr="00342DBE">
        <w:rPr>
          <w:rFonts w:ascii="Times New Roman" w:eastAsia="Times New Roman" w:hAnsi="Times New Roman" w:cs="Times New Roman"/>
          <w:color w:val="000000"/>
          <w:sz w:val="28"/>
          <w:szCs w:val="28"/>
          <w:lang w:val="en-US"/>
        </w:rPr>
        <w:t>, +777788888888</w:t>
      </w:r>
    </w:p>
    <w:p w14:paraId="35DE6DAC" w14:textId="77777777" w:rsidR="00882D0C" w:rsidRPr="00882D0C" w:rsidRDefault="00882D0C" w:rsidP="00882D0C">
      <w:pPr>
        <w:tabs>
          <w:tab w:val="left" w:pos="1134"/>
        </w:tabs>
        <w:spacing w:after="0" w:line="240" w:lineRule="auto"/>
        <w:jc w:val="both"/>
        <w:rPr>
          <w:rFonts w:ascii="Times New Roman" w:eastAsia="Times New Roman" w:hAnsi="Times New Roman" w:cs="Times New Roman"/>
          <w:b/>
          <w:bCs/>
          <w:color w:val="000000"/>
          <w:sz w:val="28"/>
          <w:szCs w:val="28"/>
          <w:lang w:val="en-US"/>
        </w:rPr>
      </w:pPr>
    </w:p>
    <w:p w14:paraId="3122411E" w14:textId="77777777" w:rsidR="00882D0C" w:rsidRPr="00923E1F" w:rsidRDefault="00882D0C" w:rsidP="00882D0C">
      <w:pPr>
        <w:tabs>
          <w:tab w:val="left" w:pos="1134"/>
        </w:tabs>
        <w:spacing w:after="0" w:line="240" w:lineRule="auto"/>
        <w:jc w:val="both"/>
        <w:rPr>
          <w:rFonts w:ascii="Times New Roman" w:eastAsia="Times New Roman" w:hAnsi="Times New Roman" w:cs="Times New Roman"/>
          <w:color w:val="000000"/>
          <w:sz w:val="28"/>
          <w:szCs w:val="28"/>
          <w:lang w:val="en-US"/>
        </w:rPr>
      </w:pPr>
      <w:r w:rsidRPr="00342DBE">
        <w:rPr>
          <w:rFonts w:ascii="Times New Roman" w:eastAsia="Times New Roman" w:hAnsi="Times New Roman" w:cs="Times New Roman"/>
          <w:b/>
          <w:color w:val="000000"/>
          <w:sz w:val="28"/>
          <w:szCs w:val="28"/>
        </w:rPr>
        <w:t>М</w:t>
      </w:r>
      <w:r w:rsidRPr="00342DBE">
        <w:rPr>
          <w:rFonts w:ascii="Times New Roman" w:eastAsia="Times New Roman" w:hAnsi="Times New Roman" w:cs="Times New Roman"/>
          <w:b/>
          <w:color w:val="000000"/>
          <w:sz w:val="28"/>
          <w:szCs w:val="28"/>
          <w:lang w:val="kk-KZ"/>
        </w:rPr>
        <w:t>ұқанова</w:t>
      </w:r>
      <w:r w:rsidRPr="00342DBE">
        <w:rPr>
          <w:rFonts w:ascii="Times New Roman" w:eastAsia="Times New Roman" w:hAnsi="Times New Roman" w:cs="Times New Roman"/>
          <w:b/>
          <w:bCs/>
          <w:color w:val="000000"/>
          <w:sz w:val="28"/>
          <w:szCs w:val="28"/>
          <w:lang w:val="kk-KZ"/>
        </w:rPr>
        <w:t xml:space="preserve"> С.К.</w:t>
      </w:r>
      <w:r w:rsidRPr="00342DBE">
        <w:rPr>
          <w:rFonts w:ascii="Times New Roman" w:eastAsia="Times New Roman" w:hAnsi="Times New Roman" w:cs="Times New Roman"/>
          <w:color w:val="000000"/>
          <w:sz w:val="28"/>
          <w:szCs w:val="28"/>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r w:rsidRPr="00923E1F">
        <w:rPr>
          <w:rFonts w:ascii="Times New Roman" w:eastAsia="Times New Roman" w:hAnsi="Times New Roman" w:cs="Times New Roman"/>
          <w:color w:val="000000"/>
          <w:sz w:val="28"/>
          <w:szCs w:val="28"/>
          <w:lang w:val="en-US"/>
        </w:rPr>
        <w:t xml:space="preserve">, </w:t>
      </w:r>
      <w:hyperlink r:id="rId25" w:history="1">
        <w:r w:rsidRPr="00342DBE">
          <w:rPr>
            <w:rStyle w:val="a8"/>
            <w:rFonts w:ascii="Times New Roman" w:eastAsia="Times New Roman" w:hAnsi="Times New Roman" w:cs="Times New Roman"/>
            <w:sz w:val="28"/>
            <w:szCs w:val="28"/>
            <w:lang w:val="en-US"/>
          </w:rPr>
          <w:t>s</w:t>
        </w:r>
        <w:r w:rsidRPr="00923E1F">
          <w:rPr>
            <w:rStyle w:val="a8"/>
            <w:rFonts w:ascii="Times New Roman" w:eastAsia="Times New Roman" w:hAnsi="Times New Roman" w:cs="Times New Roman"/>
            <w:sz w:val="28"/>
            <w:szCs w:val="28"/>
            <w:lang w:val="en-US"/>
          </w:rPr>
          <w:t>196@</w:t>
        </w:r>
        <w:r w:rsidRPr="00342DBE">
          <w:rPr>
            <w:rStyle w:val="a8"/>
            <w:rFonts w:ascii="Times New Roman" w:eastAsia="Times New Roman" w:hAnsi="Times New Roman" w:cs="Times New Roman"/>
            <w:sz w:val="28"/>
            <w:szCs w:val="28"/>
            <w:lang w:val="en-US"/>
          </w:rPr>
          <w:t>gmail</w:t>
        </w:r>
        <w:r w:rsidRPr="00923E1F">
          <w:rPr>
            <w:rStyle w:val="a8"/>
            <w:rFonts w:ascii="Times New Roman" w:eastAsia="Times New Roman" w:hAnsi="Times New Roman" w:cs="Times New Roman"/>
            <w:sz w:val="28"/>
            <w:szCs w:val="28"/>
            <w:lang w:val="en-US"/>
          </w:rPr>
          <w:t>.</w:t>
        </w:r>
        <w:r w:rsidRPr="00342DBE">
          <w:rPr>
            <w:rStyle w:val="a8"/>
            <w:rFonts w:ascii="Times New Roman" w:eastAsia="Times New Roman" w:hAnsi="Times New Roman" w:cs="Times New Roman"/>
            <w:sz w:val="28"/>
            <w:szCs w:val="28"/>
            <w:lang w:val="en-US"/>
          </w:rPr>
          <w:t>com</w:t>
        </w:r>
      </w:hyperlink>
      <w:r w:rsidRPr="00923E1F">
        <w:rPr>
          <w:rFonts w:ascii="Times New Roman" w:eastAsia="Times New Roman" w:hAnsi="Times New Roman" w:cs="Times New Roman"/>
          <w:color w:val="000000"/>
          <w:sz w:val="28"/>
          <w:szCs w:val="28"/>
          <w:lang w:val="en-US"/>
        </w:rPr>
        <w:t>, +77777777777</w:t>
      </w:r>
    </w:p>
    <w:p w14:paraId="0A28E961" w14:textId="77777777" w:rsidR="00882D0C" w:rsidRPr="00DC70AC" w:rsidRDefault="00882D0C" w:rsidP="00882D0C">
      <w:pPr>
        <w:tabs>
          <w:tab w:val="left" w:pos="1134"/>
        </w:tabs>
        <w:spacing w:after="0" w:line="240" w:lineRule="auto"/>
        <w:jc w:val="both"/>
        <w:rPr>
          <w:rFonts w:ascii="Times New Roman" w:eastAsia="Times New Roman" w:hAnsi="Times New Roman" w:cs="Times New Roman"/>
          <w:color w:val="000000"/>
          <w:sz w:val="28"/>
          <w:szCs w:val="28"/>
          <w:lang w:val="en-US"/>
        </w:rPr>
      </w:pPr>
      <w:r w:rsidRPr="00342DBE">
        <w:rPr>
          <w:rFonts w:ascii="Times New Roman" w:eastAsia="Times New Roman" w:hAnsi="Times New Roman" w:cs="Times New Roman"/>
          <w:b/>
          <w:bCs/>
          <w:color w:val="000000"/>
          <w:sz w:val="28"/>
          <w:szCs w:val="28"/>
          <w:lang w:val="kk-KZ"/>
        </w:rPr>
        <w:t>Зейнолла С.Ж.</w:t>
      </w:r>
      <w:r w:rsidRPr="00342DBE">
        <w:rPr>
          <w:rFonts w:ascii="Times New Roman" w:eastAsia="Times New Roman" w:hAnsi="Times New Roman" w:cs="Times New Roman"/>
          <w:color w:val="000000"/>
          <w:sz w:val="28"/>
          <w:szCs w:val="28"/>
          <w:lang w:val="kk-KZ"/>
        </w:rPr>
        <w:t xml:space="preserve"> – PhD докторы, жоба жетекшісі, Қазақстан-Неміс университеті, Пушкин көшесі, 111, 050000, Алматы, Қазақстан, </w:t>
      </w:r>
      <w:hyperlink r:id="rId26" w:history="1">
        <w:r w:rsidRPr="00342DBE">
          <w:rPr>
            <w:rStyle w:val="a8"/>
            <w:rFonts w:ascii="Times New Roman" w:eastAsia="Times New Roman" w:hAnsi="Times New Roman" w:cs="Times New Roman"/>
            <w:sz w:val="28"/>
            <w:szCs w:val="28"/>
            <w:lang w:val="en-US"/>
          </w:rPr>
          <w:t>zeinolla</w:t>
        </w:r>
        <w:r w:rsidRPr="00DC70AC">
          <w:rPr>
            <w:rStyle w:val="a8"/>
            <w:rFonts w:ascii="Times New Roman" w:eastAsia="Times New Roman" w:hAnsi="Times New Roman" w:cs="Times New Roman"/>
            <w:sz w:val="28"/>
            <w:szCs w:val="28"/>
            <w:lang w:val="en-US"/>
          </w:rPr>
          <w:t>@</w:t>
        </w:r>
        <w:r w:rsidRPr="00342DBE">
          <w:rPr>
            <w:rStyle w:val="a8"/>
            <w:rFonts w:ascii="Times New Roman" w:eastAsia="Times New Roman" w:hAnsi="Times New Roman" w:cs="Times New Roman"/>
            <w:sz w:val="28"/>
            <w:szCs w:val="28"/>
            <w:lang w:val="en-US"/>
          </w:rPr>
          <w:t>gmail</w:t>
        </w:r>
        <w:r w:rsidRPr="00DC70AC">
          <w:rPr>
            <w:rStyle w:val="a8"/>
            <w:rFonts w:ascii="Times New Roman" w:eastAsia="Times New Roman" w:hAnsi="Times New Roman" w:cs="Times New Roman"/>
            <w:sz w:val="28"/>
            <w:szCs w:val="28"/>
            <w:lang w:val="en-US"/>
          </w:rPr>
          <w:t>.</w:t>
        </w:r>
        <w:r w:rsidRPr="00342DBE">
          <w:rPr>
            <w:rStyle w:val="a8"/>
            <w:rFonts w:ascii="Times New Roman" w:eastAsia="Times New Roman" w:hAnsi="Times New Roman" w:cs="Times New Roman"/>
            <w:sz w:val="28"/>
            <w:szCs w:val="28"/>
            <w:lang w:val="en-US"/>
          </w:rPr>
          <w:t>com</w:t>
        </w:r>
      </w:hyperlink>
      <w:r w:rsidRPr="00DC70AC">
        <w:rPr>
          <w:rFonts w:ascii="Times New Roman" w:eastAsia="Times New Roman" w:hAnsi="Times New Roman" w:cs="Times New Roman"/>
          <w:color w:val="000000"/>
          <w:sz w:val="28"/>
          <w:szCs w:val="28"/>
          <w:lang w:val="en-US"/>
        </w:rPr>
        <w:t>, +777788888888</w:t>
      </w:r>
    </w:p>
    <w:p w14:paraId="5E8DDAAB" w14:textId="77777777" w:rsidR="00923E1F" w:rsidRPr="00DC70AC" w:rsidRDefault="00923E1F" w:rsidP="00882D0C">
      <w:pPr>
        <w:tabs>
          <w:tab w:val="left" w:pos="1134"/>
        </w:tabs>
        <w:spacing w:after="0" w:line="240" w:lineRule="auto"/>
        <w:jc w:val="both"/>
        <w:rPr>
          <w:rFonts w:ascii="Times New Roman" w:eastAsia="Times New Roman" w:hAnsi="Times New Roman" w:cs="Times New Roman"/>
          <w:color w:val="000000"/>
          <w:sz w:val="28"/>
          <w:szCs w:val="28"/>
          <w:lang w:val="en-US"/>
        </w:rPr>
      </w:pPr>
    </w:p>
    <w:p w14:paraId="030AC750" w14:textId="77777777" w:rsidR="00923E1F" w:rsidRPr="00342DBE" w:rsidRDefault="00923E1F" w:rsidP="00923E1F">
      <w:pPr>
        <w:pStyle w:val="3"/>
        <w:shd w:val="clear" w:color="auto" w:fill="FFFFFF"/>
        <w:spacing w:before="0" w:line="240" w:lineRule="auto"/>
        <w:jc w:val="both"/>
        <w:rPr>
          <w:rFonts w:ascii="Times New Roman" w:hAnsi="Times New Roman" w:cs="Times New Roman"/>
          <w:color w:val="000000"/>
          <w:sz w:val="28"/>
          <w:szCs w:val="28"/>
        </w:rPr>
      </w:pPr>
      <w:r w:rsidRPr="00342DBE">
        <w:rPr>
          <w:rFonts w:ascii="Times New Roman" w:eastAsia="Times New Roman" w:hAnsi="Times New Roman" w:cs="Times New Roman"/>
          <w:b/>
          <w:color w:val="000000"/>
          <w:sz w:val="28"/>
          <w:szCs w:val="28"/>
        </w:rPr>
        <w:t>М</w:t>
      </w:r>
      <w:r w:rsidRPr="00342DBE">
        <w:rPr>
          <w:rFonts w:ascii="Times New Roman" w:eastAsia="Times New Roman" w:hAnsi="Times New Roman" w:cs="Times New Roman"/>
          <w:b/>
          <w:color w:val="000000"/>
          <w:sz w:val="28"/>
          <w:szCs w:val="28"/>
          <w:lang w:val="kk-KZ"/>
        </w:rPr>
        <w:t>ұқанова</w:t>
      </w:r>
      <w:r w:rsidRPr="00342DBE">
        <w:rPr>
          <w:rFonts w:ascii="Times New Roman" w:eastAsia="Times New Roman" w:hAnsi="Times New Roman" w:cs="Times New Roman"/>
          <w:b/>
          <w:color w:val="000000"/>
          <w:sz w:val="28"/>
          <w:szCs w:val="28"/>
        </w:rPr>
        <w:t xml:space="preserve"> С.К.</w:t>
      </w:r>
      <w:r w:rsidRPr="00342DBE">
        <w:rPr>
          <w:rFonts w:ascii="Times New Roman" w:eastAsia="Times New Roman" w:hAnsi="Times New Roman" w:cs="Times New Roman"/>
          <w:color w:val="000000"/>
          <w:sz w:val="28"/>
          <w:szCs w:val="28"/>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w:t>
      </w:r>
      <w:r w:rsidRPr="00342DBE">
        <w:rPr>
          <w:rFonts w:ascii="Times New Roman" w:hAnsi="Times New Roman" w:cs="Times New Roman"/>
          <w:color w:val="000000"/>
          <w:sz w:val="28"/>
          <w:szCs w:val="28"/>
        </w:rPr>
        <w:t>020000,</w:t>
      </w:r>
      <w:r w:rsidRPr="00342DBE">
        <w:rPr>
          <w:rFonts w:ascii="Times New Roman" w:eastAsia="Times New Roman" w:hAnsi="Times New Roman" w:cs="Times New Roman"/>
          <w:color w:val="000000"/>
          <w:sz w:val="28"/>
          <w:szCs w:val="28"/>
        </w:rPr>
        <w:t xml:space="preserve"> Кокшетау, Казахстан, </w:t>
      </w:r>
      <w:hyperlink r:id="rId27" w:history="1">
        <w:r w:rsidRPr="00342DBE">
          <w:rPr>
            <w:rStyle w:val="a8"/>
            <w:rFonts w:ascii="Times New Roman" w:eastAsia="Times New Roman" w:hAnsi="Times New Roman" w:cs="Times New Roman"/>
            <w:sz w:val="28"/>
            <w:szCs w:val="28"/>
            <w:lang w:val="en-US"/>
          </w:rPr>
          <w:t>s</w:t>
        </w:r>
        <w:r w:rsidRPr="00342DBE">
          <w:rPr>
            <w:rStyle w:val="a8"/>
            <w:rFonts w:ascii="Times New Roman" w:eastAsia="Times New Roman" w:hAnsi="Times New Roman" w:cs="Times New Roman"/>
            <w:sz w:val="28"/>
            <w:szCs w:val="28"/>
          </w:rPr>
          <w:t>196@</w:t>
        </w:r>
        <w:r w:rsidRPr="00342DBE">
          <w:rPr>
            <w:rStyle w:val="a8"/>
            <w:rFonts w:ascii="Times New Roman" w:eastAsia="Times New Roman" w:hAnsi="Times New Roman" w:cs="Times New Roman"/>
            <w:sz w:val="28"/>
            <w:szCs w:val="28"/>
            <w:lang w:val="en-US"/>
          </w:rPr>
          <w:t>gmail</w:t>
        </w:r>
        <w:r w:rsidRPr="00342DBE">
          <w:rPr>
            <w:rStyle w:val="a8"/>
            <w:rFonts w:ascii="Times New Roman" w:eastAsia="Times New Roman" w:hAnsi="Times New Roman" w:cs="Times New Roman"/>
            <w:sz w:val="28"/>
            <w:szCs w:val="28"/>
          </w:rPr>
          <w:t>.</w:t>
        </w:r>
        <w:r w:rsidRPr="00342DBE">
          <w:rPr>
            <w:rStyle w:val="a8"/>
            <w:rFonts w:ascii="Times New Roman" w:eastAsia="Times New Roman" w:hAnsi="Times New Roman" w:cs="Times New Roman"/>
            <w:sz w:val="28"/>
            <w:szCs w:val="28"/>
            <w:lang w:val="en-US"/>
          </w:rPr>
          <w:t>com</w:t>
        </w:r>
      </w:hyperlink>
      <w:r w:rsidRPr="00342DBE">
        <w:rPr>
          <w:rFonts w:ascii="Times New Roman" w:eastAsia="Times New Roman" w:hAnsi="Times New Roman" w:cs="Times New Roman"/>
          <w:color w:val="000000"/>
          <w:sz w:val="28"/>
          <w:szCs w:val="28"/>
        </w:rPr>
        <w:t>, +77777777777</w:t>
      </w:r>
    </w:p>
    <w:p w14:paraId="4F8CFED6" w14:textId="77777777" w:rsidR="00923E1F" w:rsidRPr="00342DBE" w:rsidRDefault="00923E1F" w:rsidP="00923E1F">
      <w:pPr>
        <w:tabs>
          <w:tab w:val="left" w:pos="1134"/>
        </w:tabs>
        <w:spacing w:after="0" w:line="240" w:lineRule="auto"/>
        <w:jc w:val="both"/>
        <w:rPr>
          <w:rFonts w:ascii="Times New Roman" w:eastAsia="Times New Roman" w:hAnsi="Times New Roman" w:cs="Times New Roman"/>
          <w:color w:val="000000"/>
          <w:sz w:val="28"/>
          <w:szCs w:val="28"/>
        </w:rPr>
      </w:pPr>
      <w:r w:rsidRPr="00342DBE">
        <w:rPr>
          <w:rFonts w:ascii="Times New Roman" w:eastAsia="Times New Roman" w:hAnsi="Times New Roman" w:cs="Times New Roman"/>
          <w:b/>
          <w:color w:val="000000"/>
          <w:sz w:val="28"/>
          <w:szCs w:val="28"/>
        </w:rPr>
        <w:t xml:space="preserve">Зейнолла С.Ж. </w:t>
      </w:r>
      <w:r w:rsidRPr="00342DBE">
        <w:rPr>
          <w:rFonts w:ascii="Times New Roman" w:eastAsia="Times New Roman" w:hAnsi="Times New Roman" w:cs="Times New Roman"/>
          <w:color w:val="000000"/>
          <w:sz w:val="28"/>
          <w:szCs w:val="28"/>
        </w:rPr>
        <w:t>-</w:t>
      </w:r>
      <w:r w:rsidRPr="00342DBE">
        <w:rPr>
          <w:rFonts w:ascii="Times New Roman" w:eastAsia="Times New Roman" w:hAnsi="Times New Roman" w:cs="Times New Roman"/>
          <w:b/>
          <w:color w:val="000000"/>
          <w:sz w:val="28"/>
          <w:szCs w:val="28"/>
        </w:rPr>
        <w:t xml:space="preserve"> </w:t>
      </w:r>
      <w:r w:rsidRPr="00342DBE">
        <w:rPr>
          <w:rFonts w:ascii="Times New Roman" w:eastAsia="Times New Roman" w:hAnsi="Times New Roman" w:cs="Times New Roman"/>
          <w:color w:val="000000"/>
          <w:sz w:val="28"/>
          <w:szCs w:val="28"/>
        </w:rPr>
        <w:t xml:space="preserve">доктор PhD, руководитель проекта, Казахстанско-Немецкий университет, ул.Пушкина, 111, </w:t>
      </w:r>
      <w:r w:rsidRPr="00342DBE">
        <w:rPr>
          <w:rFonts w:ascii="Times New Roman" w:eastAsia="Times New Roman" w:hAnsi="Times New Roman" w:cs="Times New Roman"/>
          <w:color w:val="000000"/>
          <w:sz w:val="28"/>
          <w:szCs w:val="28"/>
          <w:lang w:val="kk-KZ"/>
        </w:rPr>
        <w:t>050000</w:t>
      </w:r>
      <w:r w:rsidRPr="00342DBE">
        <w:rPr>
          <w:rStyle w:val="ac"/>
          <w:rFonts w:ascii="Times New Roman" w:hAnsi="Times New Roman" w:cs="Times New Roman"/>
          <w:color w:val="333333"/>
          <w:sz w:val="28"/>
          <w:szCs w:val="28"/>
          <w:shd w:val="clear" w:color="auto" w:fill="FFFFFF"/>
        </w:rPr>
        <w:t xml:space="preserve">, </w:t>
      </w:r>
      <w:r w:rsidRPr="00342DBE">
        <w:rPr>
          <w:rFonts w:ascii="Times New Roman" w:eastAsia="Times New Roman" w:hAnsi="Times New Roman" w:cs="Times New Roman"/>
          <w:color w:val="000000"/>
          <w:sz w:val="28"/>
          <w:szCs w:val="28"/>
        </w:rPr>
        <w:t xml:space="preserve">Алматы, Казахстан, </w:t>
      </w:r>
      <w:hyperlink r:id="rId28" w:history="1">
        <w:r w:rsidRPr="00342DBE">
          <w:rPr>
            <w:rStyle w:val="a8"/>
            <w:rFonts w:ascii="Times New Roman" w:eastAsia="Times New Roman" w:hAnsi="Times New Roman" w:cs="Times New Roman"/>
            <w:sz w:val="28"/>
            <w:szCs w:val="28"/>
            <w:lang w:val="en-US"/>
          </w:rPr>
          <w:t>zeinolla</w:t>
        </w:r>
        <w:r w:rsidRPr="00342DBE">
          <w:rPr>
            <w:rStyle w:val="a8"/>
            <w:rFonts w:ascii="Times New Roman" w:eastAsia="Times New Roman" w:hAnsi="Times New Roman" w:cs="Times New Roman"/>
            <w:sz w:val="28"/>
            <w:szCs w:val="28"/>
          </w:rPr>
          <w:t>@</w:t>
        </w:r>
        <w:r w:rsidRPr="00342DBE">
          <w:rPr>
            <w:rStyle w:val="a8"/>
            <w:rFonts w:ascii="Times New Roman" w:eastAsia="Times New Roman" w:hAnsi="Times New Roman" w:cs="Times New Roman"/>
            <w:sz w:val="28"/>
            <w:szCs w:val="28"/>
            <w:lang w:val="en-US"/>
          </w:rPr>
          <w:t>gmail</w:t>
        </w:r>
        <w:r w:rsidRPr="00342DBE">
          <w:rPr>
            <w:rStyle w:val="a8"/>
            <w:rFonts w:ascii="Times New Roman" w:eastAsia="Times New Roman" w:hAnsi="Times New Roman" w:cs="Times New Roman"/>
            <w:sz w:val="28"/>
            <w:szCs w:val="28"/>
          </w:rPr>
          <w:t>.</w:t>
        </w:r>
        <w:r w:rsidRPr="00342DBE">
          <w:rPr>
            <w:rStyle w:val="a8"/>
            <w:rFonts w:ascii="Times New Roman" w:eastAsia="Times New Roman" w:hAnsi="Times New Roman" w:cs="Times New Roman"/>
            <w:sz w:val="28"/>
            <w:szCs w:val="28"/>
            <w:lang w:val="en-US"/>
          </w:rPr>
          <w:t>com</w:t>
        </w:r>
      </w:hyperlink>
      <w:r w:rsidRPr="00342DBE">
        <w:rPr>
          <w:rFonts w:ascii="Times New Roman" w:eastAsia="Times New Roman" w:hAnsi="Times New Roman" w:cs="Times New Roman"/>
          <w:color w:val="000000"/>
          <w:sz w:val="28"/>
          <w:szCs w:val="28"/>
        </w:rPr>
        <w:t>, +777788888888</w:t>
      </w:r>
    </w:p>
    <w:p w14:paraId="6F19291D" w14:textId="77777777" w:rsidR="00923E1F" w:rsidRPr="00342DBE" w:rsidRDefault="00923E1F" w:rsidP="00923E1F">
      <w:pPr>
        <w:tabs>
          <w:tab w:val="left" w:pos="1134"/>
        </w:tabs>
        <w:spacing w:after="0" w:line="240" w:lineRule="auto"/>
        <w:jc w:val="both"/>
        <w:rPr>
          <w:rFonts w:ascii="Times New Roman" w:eastAsia="Times New Roman" w:hAnsi="Times New Roman" w:cs="Times New Roman"/>
          <w:color w:val="000000"/>
          <w:sz w:val="28"/>
          <w:szCs w:val="28"/>
        </w:rPr>
      </w:pPr>
      <w:r w:rsidRPr="00342DBE">
        <w:rPr>
          <w:rFonts w:ascii="Times New Roman" w:eastAsia="Times New Roman" w:hAnsi="Times New Roman" w:cs="Times New Roman"/>
          <w:color w:val="000000"/>
          <w:sz w:val="28"/>
          <w:szCs w:val="28"/>
        </w:rPr>
        <w:t xml:space="preserve"> </w:t>
      </w:r>
    </w:p>
    <w:p w14:paraId="334B386B" w14:textId="77777777" w:rsidR="00923E1F" w:rsidRPr="00923E1F" w:rsidRDefault="00923E1F" w:rsidP="00882D0C">
      <w:pPr>
        <w:tabs>
          <w:tab w:val="left" w:pos="1134"/>
        </w:tabs>
        <w:spacing w:after="0" w:line="240" w:lineRule="auto"/>
        <w:jc w:val="both"/>
        <w:rPr>
          <w:rFonts w:ascii="Times New Roman" w:eastAsia="Times New Roman" w:hAnsi="Times New Roman" w:cs="Times New Roman"/>
          <w:b/>
          <w:color w:val="000000"/>
          <w:sz w:val="28"/>
          <w:szCs w:val="28"/>
        </w:rPr>
      </w:pPr>
    </w:p>
    <w:p w14:paraId="67C03683" w14:textId="77777777" w:rsidR="00882D0C" w:rsidRPr="00342DBE" w:rsidRDefault="00882D0C" w:rsidP="00882D0C">
      <w:pPr>
        <w:spacing w:after="0" w:line="240" w:lineRule="auto"/>
        <w:rPr>
          <w:rFonts w:ascii="Times New Roman" w:hAnsi="Times New Roman" w:cs="Times New Roman"/>
          <w:b/>
          <w:bCs/>
          <w:i/>
          <w:iCs/>
          <w:color w:val="000000" w:themeColor="text1"/>
          <w:sz w:val="28"/>
          <w:szCs w:val="28"/>
          <w:lang w:val="en-GB"/>
        </w:rPr>
      </w:pPr>
      <w:r w:rsidRPr="00342DBE">
        <w:rPr>
          <w:rFonts w:ascii="Times New Roman" w:hAnsi="Times New Roman" w:cs="Times New Roman"/>
          <w:noProof/>
          <w:sz w:val="28"/>
          <w:szCs w:val="28"/>
          <w:lang w:eastAsia="ja-JP"/>
        </w:rPr>
        <w:drawing>
          <wp:inline distT="0" distB="0" distL="0" distR="0" wp14:anchorId="16B45608" wp14:editId="6D5D8C99">
            <wp:extent cx="800100" cy="276225"/>
            <wp:effectExtent l="0" t="0" r="0" b="9525"/>
            <wp:docPr id="611271235"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53F83108" w14:textId="77777777" w:rsidR="00882D0C" w:rsidRPr="009660CA" w:rsidRDefault="00882D0C" w:rsidP="00882D0C">
      <w:pPr>
        <w:spacing w:after="0" w:line="240" w:lineRule="auto"/>
        <w:jc w:val="both"/>
        <w:rPr>
          <w:rFonts w:ascii="Times New Roman" w:hAnsi="Times New Roman" w:cs="Times New Roman"/>
          <w:sz w:val="18"/>
          <w:szCs w:val="18"/>
          <w:lang w:val="en-US"/>
        </w:rPr>
      </w:pPr>
      <w:r w:rsidRPr="00342DBE">
        <w:rPr>
          <w:rFonts w:ascii="Times New Roman" w:eastAsia="DengXian" w:hAnsi="Times New Roman" w:cs="Times New Roman"/>
          <w:b/>
          <w:sz w:val="18"/>
          <w:szCs w:val="18"/>
          <w:lang w:val="en-US" w:bidi="en-US"/>
        </w:rPr>
        <w:t>Copyright:</w:t>
      </w:r>
      <w:r w:rsidRPr="00342DBE">
        <w:rPr>
          <w:rFonts w:ascii="Times New Roman" w:eastAsia="DengXian" w:hAnsi="Times New Roman" w:cs="Times New Roman"/>
          <w:sz w:val="18"/>
          <w:szCs w:val="18"/>
          <w:lang w:val="en-US" w:bidi="en-US"/>
        </w:rPr>
        <w:t xml:space="preserve"> © 2026 by the authors. Submitted for possible open access publication under the terms and conditions of the Creative Commons Attribution (CC BY NC) license (https://creativecommons.org/licenses/by-nc/4.0/).</w:t>
      </w:r>
    </w:p>
    <w:p w14:paraId="737DD9E4" w14:textId="77777777" w:rsidR="00882D0C" w:rsidRPr="00882D0C" w:rsidRDefault="00882D0C" w:rsidP="00882D0C">
      <w:pPr>
        <w:pStyle w:val="ad"/>
        <w:spacing w:before="0" w:beforeAutospacing="0" w:after="0" w:afterAutospacing="0"/>
        <w:jc w:val="both"/>
        <w:rPr>
          <w:rFonts w:eastAsia="Calibri"/>
          <w:color w:val="FF0000"/>
          <w:sz w:val="28"/>
          <w:szCs w:val="28"/>
          <w:lang w:val="en-US"/>
        </w:rPr>
      </w:pPr>
    </w:p>
    <w:sectPr w:rsidR="00882D0C" w:rsidRPr="00882D0C" w:rsidSect="00241F6E">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451C" w14:textId="77777777" w:rsidR="002A25CB" w:rsidRDefault="002A25CB" w:rsidP="00126BB7">
      <w:pPr>
        <w:spacing w:after="0" w:line="240" w:lineRule="auto"/>
      </w:pPr>
      <w:r>
        <w:separator/>
      </w:r>
    </w:p>
  </w:endnote>
  <w:endnote w:type="continuationSeparator" w:id="0">
    <w:p w14:paraId="0723C263" w14:textId="77777777" w:rsidR="002A25CB" w:rsidRDefault="002A25CB"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panose1 w:val="020B0502040504020204"/>
    <w:charset w:val="00"/>
    <w:family w:val="auto"/>
    <w:pitch w:val="default"/>
  </w:font>
  <w:font w:name="Calibri">
    <w:panose1 w:val="020F0502020204030204"/>
    <w:charset w:val="CC"/>
    <w:family w:val="swiss"/>
    <w:pitch w:val="variable"/>
    <w:sig w:usb0="E4002E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A7E3" w14:textId="77777777" w:rsidR="002A25CB" w:rsidRDefault="002A25CB" w:rsidP="00126BB7">
      <w:pPr>
        <w:spacing w:after="0" w:line="240" w:lineRule="auto"/>
      </w:pPr>
      <w:r>
        <w:separator/>
      </w:r>
    </w:p>
  </w:footnote>
  <w:footnote w:type="continuationSeparator" w:id="0">
    <w:p w14:paraId="64C1AB97" w14:textId="77777777" w:rsidR="002A25CB" w:rsidRDefault="002A25CB" w:rsidP="00126BB7">
      <w:pPr>
        <w:spacing w:after="0" w:line="240" w:lineRule="auto"/>
      </w:pPr>
      <w:r>
        <w:continuationSeparator/>
      </w:r>
    </w:p>
  </w:footnote>
  <w:footnote w:id="1">
    <w:p w14:paraId="27073B9F" w14:textId="77777777" w:rsidR="00793CB8" w:rsidRDefault="00793CB8" w:rsidP="00E474BA">
      <w:pPr>
        <w:pStyle w:val="ad"/>
        <w:spacing w:before="0" w:beforeAutospacing="0" w:after="0" w:afterAutospacing="0"/>
        <w:rPr>
          <w:sz w:val="20"/>
          <w:szCs w:val="20"/>
          <w:lang w:val="en-US"/>
        </w:rPr>
      </w:pPr>
      <w:r>
        <w:rPr>
          <w:rStyle w:val="af2"/>
          <w:sz w:val="20"/>
          <w:szCs w:val="20"/>
        </w:rPr>
        <w:footnoteRef/>
      </w:r>
      <w:r>
        <w:rPr>
          <w:sz w:val="20"/>
          <w:szCs w:val="20"/>
        </w:rPr>
        <w:t xml:space="preserve">* </w:t>
      </w:r>
      <w:r>
        <w:rPr>
          <w:sz w:val="20"/>
          <w:szCs w:val="20"/>
          <w:lang w:val="en-US"/>
        </w:rPr>
        <w:t>the corresponding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C1AAF"/>
    <w:multiLevelType w:val="multilevel"/>
    <w:tmpl w:val="B6126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1"/>
        </w:tabs>
        <w:ind w:left="1211" w:hanging="360"/>
      </w:pPr>
      <w:rPr>
        <w:rFonts w:ascii="Symbol" w:hAnsi="Symbol" w:hint="default"/>
        <w:sz w:val="18"/>
        <w:szCs w:val="18"/>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90EE7"/>
    <w:multiLevelType w:val="hybridMultilevel"/>
    <w:tmpl w:val="AF644304"/>
    <w:lvl w:ilvl="0" w:tplc="CA8E285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EF4A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6"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21098"/>
    <w:multiLevelType w:val="multilevel"/>
    <w:tmpl w:val="8FA6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42566"/>
    <w:multiLevelType w:val="multilevel"/>
    <w:tmpl w:val="1AFE0610"/>
    <w:lvl w:ilvl="0">
      <w:start w:val="1"/>
      <w:numFmt w:val="decimal"/>
      <w:lvlText w:val="%1."/>
      <w:lvlJc w:val="left"/>
      <w:pPr>
        <w:ind w:left="720" w:hanging="360"/>
      </w:pPr>
      <w:rPr>
        <w:color w:val="auto"/>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D1E2BAC"/>
    <w:multiLevelType w:val="multilevel"/>
    <w:tmpl w:val="78386D90"/>
    <w:lvl w:ilvl="0">
      <w:start w:val="1"/>
      <w:numFmt w:val="decimal"/>
      <w:lvlText w:val="%1."/>
      <w:lvlJc w:val="left"/>
      <w:pPr>
        <w:ind w:left="1065" w:hanging="705"/>
      </w:pPr>
      <w:rPr>
        <w:rFonts w:ascii="Times New Roman" w:eastAsia="Times New Roman" w:hAnsi="Times New Roman" w:cs="Times New Roman"/>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5"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555135"/>
    <w:multiLevelType w:val="hybridMultilevel"/>
    <w:tmpl w:val="408E0D8A"/>
    <w:lvl w:ilvl="0" w:tplc="CA8E285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8"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0"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 w15:restartNumberingAfterBreak="0">
    <w:nsid w:val="74F40B2D"/>
    <w:multiLevelType w:val="hybridMultilevel"/>
    <w:tmpl w:val="83CEF1C4"/>
    <w:lvl w:ilvl="0" w:tplc="966AFAB2">
      <w:start w:val="1"/>
      <w:numFmt w:val="decimal"/>
      <w:lvlText w:val="%1."/>
      <w:lvlJc w:val="left"/>
      <w:pPr>
        <w:ind w:left="1429"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352029226">
    <w:abstractNumId w:val="20"/>
  </w:num>
  <w:num w:numId="2" w16cid:durableId="1784690364">
    <w:abstractNumId w:val="15"/>
  </w:num>
  <w:num w:numId="3" w16cid:durableId="18245297">
    <w:abstractNumId w:val="0"/>
  </w:num>
  <w:num w:numId="4" w16cid:durableId="1013843550">
    <w:abstractNumId w:val="19"/>
  </w:num>
  <w:num w:numId="5" w16cid:durableId="195773679">
    <w:abstractNumId w:val="14"/>
  </w:num>
  <w:num w:numId="6" w16cid:durableId="628510595">
    <w:abstractNumId w:val="5"/>
  </w:num>
  <w:num w:numId="7" w16cid:durableId="2079478967">
    <w:abstractNumId w:val="17"/>
  </w:num>
  <w:num w:numId="8" w16cid:durableId="910237795">
    <w:abstractNumId w:val="18"/>
  </w:num>
  <w:num w:numId="9" w16cid:durableId="939334726">
    <w:abstractNumId w:val="12"/>
  </w:num>
  <w:num w:numId="10" w16cid:durableId="582030951">
    <w:abstractNumId w:val="10"/>
  </w:num>
  <w:num w:numId="11" w16cid:durableId="716055199">
    <w:abstractNumId w:val="8"/>
  </w:num>
  <w:num w:numId="12" w16cid:durableId="16199207">
    <w:abstractNumId w:val="9"/>
  </w:num>
  <w:num w:numId="13" w16cid:durableId="1438058169">
    <w:abstractNumId w:val="13"/>
  </w:num>
  <w:num w:numId="14" w16cid:durableId="265776077">
    <w:abstractNumId w:val="7"/>
  </w:num>
  <w:num w:numId="15" w16cid:durableId="5257523">
    <w:abstractNumId w:val="2"/>
  </w:num>
  <w:num w:numId="16" w16cid:durableId="1050499022">
    <w:abstractNumId w:val="11"/>
  </w:num>
  <w:num w:numId="17" w16cid:durableId="984970051">
    <w:abstractNumId w:val="6"/>
  </w:num>
  <w:num w:numId="18" w16cid:durableId="405805338">
    <w:abstractNumId w:val="7"/>
  </w:num>
  <w:num w:numId="19" w16cid:durableId="1778594889">
    <w:abstractNumId w:val="2"/>
  </w:num>
  <w:num w:numId="20" w16cid:durableId="1778940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765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06694">
    <w:abstractNumId w:val="1"/>
  </w:num>
  <w:num w:numId="23" w16cid:durableId="1849981536">
    <w:abstractNumId w:val="16"/>
  </w:num>
  <w:num w:numId="24" w16cid:durableId="409893891">
    <w:abstractNumId w:val="3"/>
  </w:num>
  <w:num w:numId="25" w16cid:durableId="164169064">
    <w:abstractNumId w:val="21"/>
  </w:num>
  <w:num w:numId="26" w16cid:durableId="202712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B6"/>
    <w:rsid w:val="0001326E"/>
    <w:rsid w:val="00016497"/>
    <w:rsid w:val="00017E3B"/>
    <w:rsid w:val="00017EF5"/>
    <w:rsid w:val="0002421B"/>
    <w:rsid w:val="00026FD2"/>
    <w:rsid w:val="00034D25"/>
    <w:rsid w:val="000355CD"/>
    <w:rsid w:val="0004138D"/>
    <w:rsid w:val="000620DE"/>
    <w:rsid w:val="00062AB5"/>
    <w:rsid w:val="000723DC"/>
    <w:rsid w:val="000729F8"/>
    <w:rsid w:val="00074457"/>
    <w:rsid w:val="000749BD"/>
    <w:rsid w:val="0008538A"/>
    <w:rsid w:val="00085BF2"/>
    <w:rsid w:val="00087FE2"/>
    <w:rsid w:val="000937F1"/>
    <w:rsid w:val="000B2234"/>
    <w:rsid w:val="000C07C7"/>
    <w:rsid w:val="000C0CF1"/>
    <w:rsid w:val="000C2A61"/>
    <w:rsid w:val="000D6A4E"/>
    <w:rsid w:val="000D7826"/>
    <w:rsid w:val="000F136E"/>
    <w:rsid w:val="000F2425"/>
    <w:rsid w:val="000F7DD2"/>
    <w:rsid w:val="0010419F"/>
    <w:rsid w:val="00107856"/>
    <w:rsid w:val="001152CB"/>
    <w:rsid w:val="00126BB7"/>
    <w:rsid w:val="00134B0A"/>
    <w:rsid w:val="001354FD"/>
    <w:rsid w:val="00142298"/>
    <w:rsid w:val="00145D97"/>
    <w:rsid w:val="0015426A"/>
    <w:rsid w:val="00155361"/>
    <w:rsid w:val="001573BA"/>
    <w:rsid w:val="00174855"/>
    <w:rsid w:val="00181D90"/>
    <w:rsid w:val="00187FE8"/>
    <w:rsid w:val="00197EE3"/>
    <w:rsid w:val="001A795B"/>
    <w:rsid w:val="001C11CE"/>
    <w:rsid w:val="001E7340"/>
    <w:rsid w:val="001F3F0C"/>
    <w:rsid w:val="001F4C46"/>
    <w:rsid w:val="001F52BA"/>
    <w:rsid w:val="001F665A"/>
    <w:rsid w:val="0020425E"/>
    <w:rsid w:val="00205F8E"/>
    <w:rsid w:val="00215BA0"/>
    <w:rsid w:val="00224AE8"/>
    <w:rsid w:val="00227D69"/>
    <w:rsid w:val="0023024E"/>
    <w:rsid w:val="00241F6E"/>
    <w:rsid w:val="00243CA0"/>
    <w:rsid w:val="00256031"/>
    <w:rsid w:val="002633FC"/>
    <w:rsid w:val="00265A91"/>
    <w:rsid w:val="00271390"/>
    <w:rsid w:val="00273F22"/>
    <w:rsid w:val="0028144A"/>
    <w:rsid w:val="002A1BB8"/>
    <w:rsid w:val="002A25CB"/>
    <w:rsid w:val="002B4E9A"/>
    <w:rsid w:val="002E2A3F"/>
    <w:rsid w:val="002F38D5"/>
    <w:rsid w:val="00304AD5"/>
    <w:rsid w:val="00327DF5"/>
    <w:rsid w:val="00341E8C"/>
    <w:rsid w:val="00347CF0"/>
    <w:rsid w:val="00350F9F"/>
    <w:rsid w:val="00351923"/>
    <w:rsid w:val="00361116"/>
    <w:rsid w:val="00362528"/>
    <w:rsid w:val="00365FE1"/>
    <w:rsid w:val="00370C5A"/>
    <w:rsid w:val="00371D5E"/>
    <w:rsid w:val="00373347"/>
    <w:rsid w:val="00377F5D"/>
    <w:rsid w:val="003819F4"/>
    <w:rsid w:val="00386F26"/>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2BF2"/>
    <w:rsid w:val="004662F0"/>
    <w:rsid w:val="00475530"/>
    <w:rsid w:val="0047732E"/>
    <w:rsid w:val="00477CA9"/>
    <w:rsid w:val="00481889"/>
    <w:rsid w:val="004825B4"/>
    <w:rsid w:val="00482823"/>
    <w:rsid w:val="00482FCD"/>
    <w:rsid w:val="00486D36"/>
    <w:rsid w:val="004A2BD6"/>
    <w:rsid w:val="004C03AC"/>
    <w:rsid w:val="004D132F"/>
    <w:rsid w:val="004D3A2F"/>
    <w:rsid w:val="004D497B"/>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80210"/>
    <w:rsid w:val="005A5D12"/>
    <w:rsid w:val="005B5C9B"/>
    <w:rsid w:val="005C5385"/>
    <w:rsid w:val="005D02F7"/>
    <w:rsid w:val="005D7DAB"/>
    <w:rsid w:val="005F05B8"/>
    <w:rsid w:val="005F44F8"/>
    <w:rsid w:val="00621D55"/>
    <w:rsid w:val="0063030F"/>
    <w:rsid w:val="00631C6A"/>
    <w:rsid w:val="00642009"/>
    <w:rsid w:val="00643BDF"/>
    <w:rsid w:val="00651EBF"/>
    <w:rsid w:val="00652916"/>
    <w:rsid w:val="00655718"/>
    <w:rsid w:val="006560FC"/>
    <w:rsid w:val="00657481"/>
    <w:rsid w:val="0066449B"/>
    <w:rsid w:val="00664C6D"/>
    <w:rsid w:val="00664CC5"/>
    <w:rsid w:val="00667538"/>
    <w:rsid w:val="00667F1E"/>
    <w:rsid w:val="00674206"/>
    <w:rsid w:val="00677AC9"/>
    <w:rsid w:val="00682E87"/>
    <w:rsid w:val="006909B7"/>
    <w:rsid w:val="006948C1"/>
    <w:rsid w:val="006A2257"/>
    <w:rsid w:val="006A47BA"/>
    <w:rsid w:val="006B2D47"/>
    <w:rsid w:val="006B2F4F"/>
    <w:rsid w:val="006C40A8"/>
    <w:rsid w:val="006C62EE"/>
    <w:rsid w:val="006C6394"/>
    <w:rsid w:val="006D2196"/>
    <w:rsid w:val="006D5423"/>
    <w:rsid w:val="006E1AFA"/>
    <w:rsid w:val="006E3662"/>
    <w:rsid w:val="006F1650"/>
    <w:rsid w:val="006F3D92"/>
    <w:rsid w:val="006F53DD"/>
    <w:rsid w:val="00700512"/>
    <w:rsid w:val="00706303"/>
    <w:rsid w:val="00726823"/>
    <w:rsid w:val="00735BB0"/>
    <w:rsid w:val="007402AC"/>
    <w:rsid w:val="00753E33"/>
    <w:rsid w:val="00756FCC"/>
    <w:rsid w:val="007658FF"/>
    <w:rsid w:val="00770CF3"/>
    <w:rsid w:val="0079098B"/>
    <w:rsid w:val="00791776"/>
    <w:rsid w:val="00793CB8"/>
    <w:rsid w:val="007A5FD4"/>
    <w:rsid w:val="007B4604"/>
    <w:rsid w:val="007C2D9A"/>
    <w:rsid w:val="007C48CB"/>
    <w:rsid w:val="007F04B1"/>
    <w:rsid w:val="008008F6"/>
    <w:rsid w:val="0080271E"/>
    <w:rsid w:val="00802D71"/>
    <w:rsid w:val="00804DD3"/>
    <w:rsid w:val="0081251E"/>
    <w:rsid w:val="0081398D"/>
    <w:rsid w:val="008142C9"/>
    <w:rsid w:val="00844003"/>
    <w:rsid w:val="00871729"/>
    <w:rsid w:val="00875028"/>
    <w:rsid w:val="00882D0C"/>
    <w:rsid w:val="00884632"/>
    <w:rsid w:val="0089266C"/>
    <w:rsid w:val="00896521"/>
    <w:rsid w:val="008A314E"/>
    <w:rsid w:val="008B669E"/>
    <w:rsid w:val="008C2962"/>
    <w:rsid w:val="008D4500"/>
    <w:rsid w:val="008D4751"/>
    <w:rsid w:val="008D7462"/>
    <w:rsid w:val="008E439C"/>
    <w:rsid w:val="008F2003"/>
    <w:rsid w:val="008F2D84"/>
    <w:rsid w:val="008F7935"/>
    <w:rsid w:val="00921A85"/>
    <w:rsid w:val="00921F0D"/>
    <w:rsid w:val="00923E1F"/>
    <w:rsid w:val="009264B5"/>
    <w:rsid w:val="00926A86"/>
    <w:rsid w:val="009440D1"/>
    <w:rsid w:val="009445D2"/>
    <w:rsid w:val="00944A5F"/>
    <w:rsid w:val="00966108"/>
    <w:rsid w:val="00966CA9"/>
    <w:rsid w:val="009722D0"/>
    <w:rsid w:val="00982250"/>
    <w:rsid w:val="00987EE2"/>
    <w:rsid w:val="00995C49"/>
    <w:rsid w:val="00996F0D"/>
    <w:rsid w:val="009A5EC6"/>
    <w:rsid w:val="009B5E67"/>
    <w:rsid w:val="009C30FE"/>
    <w:rsid w:val="009D0A20"/>
    <w:rsid w:val="009E4C43"/>
    <w:rsid w:val="009F021C"/>
    <w:rsid w:val="009F5253"/>
    <w:rsid w:val="00A05560"/>
    <w:rsid w:val="00A47DB6"/>
    <w:rsid w:val="00A55006"/>
    <w:rsid w:val="00A61921"/>
    <w:rsid w:val="00A61DA7"/>
    <w:rsid w:val="00A62C9F"/>
    <w:rsid w:val="00A64BEC"/>
    <w:rsid w:val="00A71D24"/>
    <w:rsid w:val="00A73612"/>
    <w:rsid w:val="00A75CCC"/>
    <w:rsid w:val="00A75DCC"/>
    <w:rsid w:val="00A91915"/>
    <w:rsid w:val="00AA7603"/>
    <w:rsid w:val="00AB1D48"/>
    <w:rsid w:val="00AB64CB"/>
    <w:rsid w:val="00AD1D71"/>
    <w:rsid w:val="00AF0BB5"/>
    <w:rsid w:val="00B0362A"/>
    <w:rsid w:val="00B05543"/>
    <w:rsid w:val="00B05F4C"/>
    <w:rsid w:val="00B10284"/>
    <w:rsid w:val="00B10C24"/>
    <w:rsid w:val="00B113EC"/>
    <w:rsid w:val="00B11FE5"/>
    <w:rsid w:val="00B35AD7"/>
    <w:rsid w:val="00B47E66"/>
    <w:rsid w:val="00B5025D"/>
    <w:rsid w:val="00B5195D"/>
    <w:rsid w:val="00B56BBE"/>
    <w:rsid w:val="00B66B2D"/>
    <w:rsid w:val="00B70EFC"/>
    <w:rsid w:val="00B77432"/>
    <w:rsid w:val="00B80E5D"/>
    <w:rsid w:val="00B81212"/>
    <w:rsid w:val="00B82E95"/>
    <w:rsid w:val="00B856E4"/>
    <w:rsid w:val="00B90D1C"/>
    <w:rsid w:val="00B95DFE"/>
    <w:rsid w:val="00BA360C"/>
    <w:rsid w:val="00BB1A34"/>
    <w:rsid w:val="00BB3D17"/>
    <w:rsid w:val="00BC0B12"/>
    <w:rsid w:val="00BC0BC0"/>
    <w:rsid w:val="00BC2BF7"/>
    <w:rsid w:val="00BC37D9"/>
    <w:rsid w:val="00BC4A95"/>
    <w:rsid w:val="00BD76DD"/>
    <w:rsid w:val="00C038CF"/>
    <w:rsid w:val="00C07B8C"/>
    <w:rsid w:val="00C12E2F"/>
    <w:rsid w:val="00C13D5B"/>
    <w:rsid w:val="00C14D9D"/>
    <w:rsid w:val="00C374B6"/>
    <w:rsid w:val="00C52D04"/>
    <w:rsid w:val="00C61EF5"/>
    <w:rsid w:val="00C66EF6"/>
    <w:rsid w:val="00C765FD"/>
    <w:rsid w:val="00C77F33"/>
    <w:rsid w:val="00C821F1"/>
    <w:rsid w:val="00C840C0"/>
    <w:rsid w:val="00C8558B"/>
    <w:rsid w:val="00C94BCA"/>
    <w:rsid w:val="00CB1A83"/>
    <w:rsid w:val="00CC0BF5"/>
    <w:rsid w:val="00CC1828"/>
    <w:rsid w:val="00CD151B"/>
    <w:rsid w:val="00CE61F3"/>
    <w:rsid w:val="00CF5159"/>
    <w:rsid w:val="00D0231C"/>
    <w:rsid w:val="00D023CA"/>
    <w:rsid w:val="00D06BD0"/>
    <w:rsid w:val="00D072AC"/>
    <w:rsid w:val="00D153E4"/>
    <w:rsid w:val="00D1600D"/>
    <w:rsid w:val="00D20917"/>
    <w:rsid w:val="00D21055"/>
    <w:rsid w:val="00D24A62"/>
    <w:rsid w:val="00D72249"/>
    <w:rsid w:val="00D7257B"/>
    <w:rsid w:val="00D832DD"/>
    <w:rsid w:val="00DA0D59"/>
    <w:rsid w:val="00DA517C"/>
    <w:rsid w:val="00DB107B"/>
    <w:rsid w:val="00DC3660"/>
    <w:rsid w:val="00DC70AC"/>
    <w:rsid w:val="00DF1269"/>
    <w:rsid w:val="00DF6DB4"/>
    <w:rsid w:val="00E13D93"/>
    <w:rsid w:val="00E1494F"/>
    <w:rsid w:val="00E149E9"/>
    <w:rsid w:val="00E161A0"/>
    <w:rsid w:val="00E206F4"/>
    <w:rsid w:val="00E2524C"/>
    <w:rsid w:val="00E25413"/>
    <w:rsid w:val="00E32600"/>
    <w:rsid w:val="00E369A3"/>
    <w:rsid w:val="00E474BA"/>
    <w:rsid w:val="00E5591E"/>
    <w:rsid w:val="00E76E10"/>
    <w:rsid w:val="00E7718C"/>
    <w:rsid w:val="00E8276A"/>
    <w:rsid w:val="00E95BCE"/>
    <w:rsid w:val="00E96AFD"/>
    <w:rsid w:val="00EA0D7C"/>
    <w:rsid w:val="00EA70F2"/>
    <w:rsid w:val="00EA76CF"/>
    <w:rsid w:val="00EB2101"/>
    <w:rsid w:val="00EC3A06"/>
    <w:rsid w:val="00ED0EC3"/>
    <w:rsid w:val="00ED3A43"/>
    <w:rsid w:val="00EE1909"/>
    <w:rsid w:val="00EF115E"/>
    <w:rsid w:val="00EF49E3"/>
    <w:rsid w:val="00F13913"/>
    <w:rsid w:val="00F16DBB"/>
    <w:rsid w:val="00F30F2B"/>
    <w:rsid w:val="00F43E76"/>
    <w:rsid w:val="00F5059B"/>
    <w:rsid w:val="00F51074"/>
    <w:rsid w:val="00F5270A"/>
    <w:rsid w:val="00F61114"/>
    <w:rsid w:val="00F7627C"/>
    <w:rsid w:val="00F8278C"/>
    <w:rsid w:val="00F8349E"/>
    <w:rsid w:val="00F95BC0"/>
    <w:rsid w:val="00F96A89"/>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711F"/>
  <w15:docId w15:val="{9D9E9E34-6A08-4DC8-AC2B-01EAC331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A5F"/>
  </w:style>
  <w:style w:type="paragraph" w:styleId="1">
    <w:name w:val="heading 1"/>
    <w:basedOn w:val="a"/>
    <w:next w:val="a"/>
    <w:link w:val="10"/>
    <w:uiPriority w:val="9"/>
    <w:qFormat/>
    <w:rsid w:val="00944A5F"/>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944A5F"/>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rsid w:val="00944A5F"/>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944A5F"/>
    <w:pPr>
      <w:keepNext/>
      <w:keepLines/>
      <w:spacing w:before="240" w:after="40"/>
      <w:outlineLvl w:val="3"/>
    </w:pPr>
    <w:rPr>
      <w:b/>
      <w:sz w:val="24"/>
      <w:szCs w:val="24"/>
    </w:rPr>
  </w:style>
  <w:style w:type="paragraph" w:styleId="5">
    <w:name w:val="heading 5"/>
    <w:basedOn w:val="a"/>
    <w:next w:val="a"/>
    <w:uiPriority w:val="9"/>
    <w:semiHidden/>
    <w:unhideWhenUsed/>
    <w:qFormat/>
    <w:rsid w:val="00944A5F"/>
    <w:pPr>
      <w:keepNext/>
      <w:keepLines/>
      <w:spacing w:before="220" w:after="40"/>
      <w:outlineLvl w:val="4"/>
    </w:pPr>
    <w:rPr>
      <w:b/>
    </w:rPr>
  </w:style>
  <w:style w:type="paragraph" w:styleId="6">
    <w:name w:val="heading 6"/>
    <w:basedOn w:val="a"/>
    <w:next w:val="a"/>
    <w:uiPriority w:val="9"/>
    <w:semiHidden/>
    <w:unhideWhenUsed/>
    <w:qFormat/>
    <w:rsid w:val="00944A5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944A5F"/>
    <w:tblPr>
      <w:tblCellMar>
        <w:top w:w="0" w:type="dxa"/>
        <w:left w:w="0" w:type="dxa"/>
        <w:bottom w:w="0" w:type="dxa"/>
        <w:right w:w="0" w:type="dxa"/>
      </w:tblCellMar>
    </w:tblPr>
  </w:style>
  <w:style w:type="paragraph" w:styleId="a3">
    <w:name w:val="Title"/>
    <w:basedOn w:val="a"/>
    <w:next w:val="a"/>
    <w:uiPriority w:val="10"/>
    <w:qFormat/>
    <w:rsid w:val="00944A5F"/>
    <w:pPr>
      <w:keepNext/>
      <w:keepLines/>
      <w:spacing w:before="480" w:after="120"/>
    </w:pPr>
    <w:rPr>
      <w:b/>
      <w:sz w:val="72"/>
      <w:szCs w:val="72"/>
    </w:rPr>
  </w:style>
  <w:style w:type="paragraph" w:styleId="a4">
    <w:name w:val="Subtitle"/>
    <w:basedOn w:val="a"/>
    <w:next w:val="a"/>
    <w:uiPriority w:val="11"/>
    <w:qFormat/>
    <w:rsid w:val="00944A5F"/>
    <w:pPr>
      <w:keepNext/>
      <w:keepLines/>
      <w:spacing w:before="360" w:after="80"/>
    </w:pPr>
    <w:rPr>
      <w:rFonts w:ascii="Georgia" w:eastAsia="Georgia" w:hAnsi="Georgia" w:cs="Georgia"/>
      <w:i/>
      <w:color w:val="666666"/>
      <w:sz w:val="48"/>
      <w:szCs w:val="48"/>
    </w:rPr>
  </w:style>
  <w:style w:type="table" w:customStyle="1" w:styleId="a5">
    <w:basedOn w:val="TableNormal1"/>
    <w:rsid w:val="00944A5F"/>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customStyle="1" w:styleId="11">
    <w:name w:val="Неразрешенное упоминание1"/>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uiPriority w:val="99"/>
    <w:qFormat/>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paragraph" w:styleId="af3">
    <w:name w:val="Balloon Text"/>
    <w:basedOn w:val="a"/>
    <w:link w:val="af4"/>
    <w:uiPriority w:val="99"/>
    <w:semiHidden/>
    <w:unhideWhenUsed/>
    <w:rsid w:val="009264B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264B5"/>
    <w:rPr>
      <w:rFonts w:ascii="Tahoma" w:hAnsi="Tahoma" w:cs="Tahoma"/>
      <w:sz w:val="16"/>
      <w:szCs w:val="16"/>
    </w:rPr>
  </w:style>
  <w:style w:type="character" w:customStyle="1" w:styleId="10">
    <w:name w:val="Заголовок 1 Знак"/>
    <w:basedOn w:val="a0"/>
    <w:link w:val="1"/>
    <w:uiPriority w:val="9"/>
    <w:rsid w:val="00793CB8"/>
    <w:rPr>
      <w:rFonts w:ascii="Times New Roman" w:eastAsia="Times New Roman" w:hAnsi="Times New Roman" w:cs="Times New Roman"/>
      <w:b/>
      <w:sz w:val="48"/>
      <w:szCs w:val="48"/>
    </w:rPr>
  </w:style>
  <w:style w:type="character" w:customStyle="1" w:styleId="30">
    <w:name w:val="Заголовок 3 Знак"/>
    <w:basedOn w:val="a0"/>
    <w:link w:val="3"/>
    <w:uiPriority w:val="9"/>
    <w:rsid w:val="00793CB8"/>
    <w:rPr>
      <w:rFonts w:ascii="Cambria" w:eastAsia="Cambria" w:hAnsi="Cambria" w:cs="Cambria"/>
      <w:color w:val="243F61"/>
      <w:sz w:val="24"/>
      <w:szCs w:val="24"/>
    </w:rPr>
  </w:style>
  <w:style w:type="character" w:customStyle="1" w:styleId="sourcesample">
    <w:name w:val="sourcesample"/>
    <w:basedOn w:val="a0"/>
    <w:rsid w:val="0038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579247855">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chart" Target="charts/chart1.xml" /><Relationship Id="rId18" Type="http://schemas.openxmlformats.org/officeDocument/2006/relationships/hyperlink" Target="mailto:zeinolla@gmail.com" TargetMode="External" /><Relationship Id="rId26" Type="http://schemas.openxmlformats.org/officeDocument/2006/relationships/hyperlink" Target="mailto:zeinolla@gmail.com" TargetMode="External" /><Relationship Id="rId3" Type="http://schemas.openxmlformats.org/officeDocument/2006/relationships/numbering" Target="numbering.xml" /><Relationship Id="rId21" Type="http://schemas.openxmlformats.org/officeDocument/2006/relationships/hyperlink" Target="https://www.zakon.kz/redaktsiia-zakonkz/4981834-polnyy-tekst-vystupleniya-tokaeva-na.html" TargetMode="External" /><Relationship Id="rId7" Type="http://schemas.openxmlformats.org/officeDocument/2006/relationships/footnotes" Target="footnotes.xml" /><Relationship Id="rId12" Type="http://schemas.openxmlformats.org/officeDocument/2006/relationships/hyperlink" Target="https://doi.org/10.32523/2789-4320-2024-1-" TargetMode="External" /><Relationship Id="rId17" Type="http://schemas.openxmlformats.org/officeDocument/2006/relationships/hyperlink" Target="https://doi.org/10.1108/09684881011058669%20&#8211;%20&#1078;&#1091;&#1088;&#1085;&#1072;&#1083;%20&#1085;&#1072;%20&#1072;&#1085;&#1075;&#1083;.%20&#1103;&#1079;&#1099;&#1082;&#1077;" TargetMode="External" /><Relationship Id="rId25" Type="http://schemas.openxmlformats.org/officeDocument/2006/relationships/hyperlink" Target="mailto:s196@gmail.com" TargetMode="External" /><Relationship Id="rId2" Type="http://schemas.openxmlformats.org/officeDocument/2006/relationships/customXml" Target="../customXml/item2.xml" /><Relationship Id="rId16" Type="http://schemas.openxmlformats.org/officeDocument/2006/relationships/hyperlink" Target="https://www.zakon.kz/redaktsiia-zakonkz/4981834-polnyy-tekst-vystupleniya-tokaeva-na.html" TargetMode="External" /><Relationship Id="rId20" Type="http://schemas.openxmlformats.org/officeDocument/2006/relationships/hyperlink" Target="https://doi.org/10.32523/2789-4320-2024-1-" TargetMode="External" /><Relationship Id="rId29" Type="http://schemas.openxmlformats.org/officeDocument/2006/relationships/image" Target="media/image2.png"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orcid.org/0000-0002-9504-9629" TargetMode="External" /><Relationship Id="rId24" Type="http://schemas.openxmlformats.org/officeDocument/2006/relationships/hyperlink" Target="mailto:zeinolla@gmail.com" TargetMode="External" /><Relationship Id="rId5" Type="http://schemas.openxmlformats.org/officeDocument/2006/relationships/settings" Target="settings.xml" /><Relationship Id="rId15" Type="http://schemas.openxmlformats.org/officeDocument/2006/relationships/hyperlink" Target="https://doi.org/10.32523/2789-4320-2024-1-" TargetMode="External" /><Relationship Id="rId23" Type="http://schemas.openxmlformats.org/officeDocument/2006/relationships/hyperlink" Target="mailto:s196@gmail.com" TargetMode="External" /><Relationship Id="rId28" Type="http://schemas.openxmlformats.org/officeDocument/2006/relationships/hyperlink" Target="mailto:zeinolla@gmail.com" TargetMode="External" /><Relationship Id="rId10" Type="http://schemas.openxmlformats.org/officeDocument/2006/relationships/image" Target="media/image1.png" /><Relationship Id="rId19" Type="http://schemas.openxmlformats.org/officeDocument/2006/relationships/hyperlink" Target="http://www.translit.ru" TargetMode="External" /><Relationship Id="rId31"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hyperlink" Target="https://orcid.org/0000-0003-3596-8831" TargetMode="External" /><Relationship Id="rId14" Type="http://schemas.openxmlformats.org/officeDocument/2006/relationships/hyperlink" Target="https://www.biopreparations.ru/jour/manager/files/Examples_of_Authors_Contribution_Statements_rus.docx" TargetMode="External" /><Relationship Id="rId22" Type="http://schemas.openxmlformats.org/officeDocument/2006/relationships/hyperlink" Target="https://doi.org/10.1108/09684881011058669" TargetMode="External" /><Relationship Id="rId27" Type="http://schemas.openxmlformats.org/officeDocument/2006/relationships/hyperlink" Target="mailto:s196@gmail.com" TargetMode="External" /><Relationship Id="rId30" Type="http://schemas.openxmlformats.org/officeDocument/2006/relationships/fontTable" Target="fontTable.xml" /></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9"/>
          <c:y val="4.4852191641182537E-2"/>
          <c:w val="0.66291039673083063"/>
          <c:h val="0.79843226667373668"/>
        </c:manualLayout>
      </c:layout>
      <c:lineChart>
        <c:grouping val="standard"/>
        <c:varyColors val="0"/>
        <c:ser>
          <c:idx val="0"/>
          <c:order val="0"/>
          <c:tx>
            <c:strRef>
              <c:f>Лист1!$A$2</c:f>
              <c:strCache>
                <c:ptCount val="1"/>
                <c:pt idx="0">
                  <c:v>Number of student of higher educational institutions</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AC22-4108-BB8D-2AEFA2C4120B}"/>
            </c:ext>
          </c:extLst>
        </c:ser>
        <c:ser>
          <c:idx val="1"/>
          <c:order val="1"/>
          <c:tx>
            <c:strRef>
              <c:f>Лист1!$A$3</c:f>
              <c:strCache>
                <c:ptCount val="1"/>
                <c:pt idx="0">
                  <c:v>Admission of students of higher educational institutions</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AC22-4108-BB8D-2AEFA2C4120B}"/>
            </c:ext>
          </c:extLst>
        </c:ser>
        <c:ser>
          <c:idx val="2"/>
          <c:order val="2"/>
          <c:tx>
            <c:strRef>
              <c:f>Лист1!$A$4</c:f>
              <c:strCache>
                <c:ptCount val="1"/>
                <c:pt idx="0">
                  <c:v>Graduation of students of higher educational institutions</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AC22-4108-BB8D-2AEFA2C4120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02385152"/>
        <c:axId val="102386304"/>
      </c:lineChart>
      <c:catAx>
        <c:axId val="1023851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2386304"/>
        <c:crosses val="autoZero"/>
        <c:auto val="1"/>
        <c:lblAlgn val="ctr"/>
        <c:lblOffset val="100"/>
        <c:noMultiLvlLbl val="0"/>
      </c:catAx>
      <c:valAx>
        <c:axId val="102386304"/>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cap="none" baseline="0">
                    <a:effectLst/>
                  </a:rPr>
                  <a:t>Number of people</a:t>
                </a:r>
                <a:endParaRPr lang="ru-RU"/>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2385152"/>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9"/>
          <c:w val="0.18980759230369221"/>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D3670460-FC46-49C8-9B52-261693B6723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2554</Words>
  <Characters>14560</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Сеитов Дастан Даулетулы</cp:lastModifiedBy>
  <cp:revision>2</cp:revision>
  <dcterms:created xsi:type="dcterms:W3CDTF">2026-02-19T03:52:00Z</dcterms:created>
  <dcterms:modified xsi:type="dcterms:W3CDTF">2026-02-19T03:52:00Z</dcterms:modified>
</cp:coreProperties>
</file>